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EF5D2D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545E90" w14:textId="59E923EB" w:rsidR="00792E24" w:rsidRPr="00905A2B" w:rsidRDefault="00267326" w:rsidP="0026732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ინფორმაცია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მსჯავრდებული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პირის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ელექტრონულ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91218" w:rsidRPr="00905A2B">
        <w:rPr>
          <w:rFonts w:ascii="Sylfaen" w:eastAsia="Times New Roman" w:hAnsi="Sylfaen" w:cs="Sylfaen"/>
          <w:sz w:val="24"/>
          <w:szCs w:val="24"/>
        </w:rPr>
        <w:t>ზედამხედველობას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თან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დაკავშირებული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უფლებებისა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და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ვალდებულებების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შესახებ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ასევე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ამ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ვალდებულებების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დარღვევის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შედეგების</w:t>
      </w:r>
      <w:r w:rsidR="00792E24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b/>
          <w:sz w:val="24"/>
          <w:szCs w:val="24"/>
        </w:rPr>
        <w:t>შესახებ</w:t>
      </w:r>
    </w:p>
    <w:p w14:paraId="2FBC7B94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DD9842" w14:textId="1BAE2AA2" w:rsidR="00792E24" w:rsidRPr="00905A2B" w:rsidRDefault="00792E24" w:rsidP="00267326">
      <w:pPr>
        <w:ind w:left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მსჯავრდებულ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  <w:lang w:val="ka-GE"/>
        </w:rPr>
        <w:t>პირს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  <w:lang w:val="ka-GE"/>
        </w:rPr>
        <w:t xml:space="preserve"> 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267326" w:rsidRPr="00905A2B">
        <w:rPr>
          <w:rStyle w:val="Odwoanieprzypisukocowego"/>
          <w:rFonts w:ascii="Times New Roman" w:eastAsia="Times New Roman" w:hAnsi="Times New Roman" w:cs="Times New Roman"/>
          <w:sz w:val="24"/>
          <w:szCs w:val="24"/>
        </w:rPr>
        <w:endnoteReference w:id="1"/>
      </w:r>
      <w:r w:rsidR="00267326" w:rsidRPr="00905A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  <w:lang w:val="ka-GE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</w:rPr>
        <w:t>ელექტრონულ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91218" w:rsidRPr="00905A2B">
        <w:rPr>
          <w:rFonts w:ascii="Sylfaen" w:eastAsia="Times New Roman" w:hAnsi="Sylfaen" w:cs="Sylfaen"/>
          <w:sz w:val="24"/>
          <w:szCs w:val="24"/>
        </w:rPr>
        <w:t>ზედამხედველობას</w:t>
      </w:r>
      <w:r w:rsidR="00991218" w:rsidRPr="00905A2B">
        <w:rPr>
          <w:rFonts w:ascii="Sylfaen" w:eastAsia="Times New Roman" w:hAnsi="Sylfaen" w:cs="Sylfaen"/>
          <w:b/>
          <w:sz w:val="24"/>
          <w:szCs w:val="24"/>
        </w:rPr>
        <w:t>თან</w:t>
      </w:r>
      <w:r w:rsidR="00991218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</w:rPr>
        <w:t>დაკავშირებით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  <w:lang w:val="ka-GE"/>
        </w:rPr>
        <w:t>ეკუთვნის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  <w:lang w:val="ka-GE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  <w:lang w:val="ka-GE"/>
        </w:rPr>
        <w:t>შემდეგი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  <w:lang w:val="ka-GE"/>
        </w:rPr>
        <w:t xml:space="preserve"> </w:t>
      </w:r>
      <w:r w:rsidR="00267326" w:rsidRPr="00905A2B">
        <w:rPr>
          <w:rFonts w:ascii="Sylfaen" w:eastAsia="Times New Roman" w:hAnsi="Sylfaen" w:cs="Sylfaen"/>
          <w:b/>
          <w:sz w:val="24"/>
          <w:szCs w:val="24"/>
          <w:lang w:val="ka-GE"/>
        </w:rPr>
        <w:t>უფლებები</w:t>
      </w:r>
      <w:r w:rsidR="00267326" w:rsidRPr="00905A2B">
        <w:rPr>
          <w:rFonts w:ascii="Times New Roman" w:eastAsia="Times New Roman" w:hAnsi="Times New Roman" w:cs="Times New Roman"/>
          <w:b/>
          <w:sz w:val="24"/>
          <w:szCs w:val="24"/>
          <w:lang w:val="ka-GE"/>
        </w:rPr>
        <w:t>:</w:t>
      </w:r>
    </w:p>
    <w:p w14:paraId="0C26FE5C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8D5EE" w14:textId="6847158A" w:rsidR="00792E24" w:rsidRPr="00905A2B" w:rsidRDefault="00792E24" w:rsidP="00267326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განხორციელების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შეცვლის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განცხადების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წარდგენის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ცვლილება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შესაძლებელია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მხოლოდ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განსაკუთრებული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გარემოებებით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გამართლებულ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შემთხვევებში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ახორციელებს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43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§ 1)</w:t>
      </w:r>
      <w:r w:rsidR="00410A47" w:rsidRPr="00905A2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="00F80C38" w:rsidRPr="00905A2B">
        <w:rPr>
          <w:rStyle w:val="Odwoanieprzypisukocowego"/>
          <w:rFonts w:ascii="Times New Roman" w:eastAsia="Times New Roman" w:hAnsi="Times New Roman" w:cs="Times New Roman"/>
          <w:sz w:val="24"/>
          <w:szCs w:val="24"/>
        </w:rPr>
        <w:endnoteReference w:id="2"/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33E261" w14:textId="280BC124" w:rsidR="00792E24" w:rsidRPr="00905A2B" w:rsidRDefault="00792E24" w:rsidP="00267326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დღის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განმავლობაში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კვირის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ცალკეულ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დღეებში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ინტერვალების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შეცვლის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მოთხოვნის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წარდგენის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რომლის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დროსაც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აქვს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დატოვოს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326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მითითებული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ცვლილება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შესაძლებელია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მხოლოდ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გამართლებულ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შემთხვევებში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მას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ახორციელებს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§ 3), </w:t>
      </w:r>
      <w:r w:rsidRPr="00905A2B">
        <w:rPr>
          <w:rFonts w:ascii="Sylfaen" w:eastAsia="Times New Roman" w:hAnsi="Sylfaen" w:cs="Sylfaen"/>
          <w:sz w:val="24"/>
          <w:szCs w:val="24"/>
        </w:rPr>
        <w:t>ხოლო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როდესაც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აუცილებელია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ცვლილების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სწრაფად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განხორციელება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მისი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განხორციელება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შეუძლია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>ოფიცერს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  <w:lang w:val="ka-GE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§ 4).</w:t>
      </w:r>
    </w:p>
    <w:p w14:paraId="508071B0" w14:textId="761B4B40" w:rsidR="00792E24" w:rsidRPr="00905A2B" w:rsidRDefault="00792E24" w:rsidP="00267326">
      <w:pPr>
        <w:numPr>
          <w:ilvl w:val="0"/>
          <w:numId w:val="3"/>
        </w:numPr>
        <w:tabs>
          <w:tab w:val="left" w:pos="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326" w:rsidRPr="00905A2B">
        <w:rPr>
          <w:rFonts w:ascii="Sylfaen" w:eastAsia="Times New Roman" w:hAnsi="Sylfaen" w:cs="Sylfaen"/>
          <w:sz w:val="24"/>
          <w:szCs w:val="24"/>
        </w:rPr>
        <w:t>თანამშრომლის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მიღების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შემდეგ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საჭიროების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ახლო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სანდო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თანხლებით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041A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ადგილიდან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არაუმეტეს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7 </w:t>
      </w:r>
      <w:r w:rsidRPr="00905A2B">
        <w:rPr>
          <w:rFonts w:ascii="Sylfaen" w:eastAsia="Times New Roman" w:hAnsi="Sylfaen" w:cs="Sylfaen"/>
          <w:sz w:val="24"/>
          <w:szCs w:val="24"/>
        </w:rPr>
        <w:t>დღის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ვადით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041A" w:rsidRPr="00905A2B">
        <w:rPr>
          <w:rFonts w:ascii="Sylfaen" w:eastAsia="Times New Roman" w:hAnsi="Sylfaen" w:cs="Sylfaen"/>
          <w:sz w:val="24"/>
          <w:szCs w:val="24"/>
        </w:rPr>
        <w:t>დატოვების</w:t>
      </w:r>
      <w:r w:rsidR="004D041A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D041A"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="004D041A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თანხმობა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შეიძლება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გაიცეს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მხოლოდ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განსაკუთრებული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მნიშვნელობის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მქონე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შემთხვევებში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რაც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გამართლებულია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ჯანმრთელობის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ოჯახური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პირადი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მიზეზებით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4D041A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43p § 1).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შეიძლება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გაუქმდეს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თუ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მისი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გაცემის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შემდეგ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წარმოიშობა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ინფორმაცია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გარემოებები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რომლებიც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ამართლებს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შიშს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რომ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მსჯავრდებულმა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შეიძლება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დაარღვიოს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სამართლებრივი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წესრიგი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მოქმედების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პერიოდში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4D041A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43p § 2). </w:t>
      </w:r>
      <w:r w:rsidRPr="00905A2B">
        <w:rPr>
          <w:rFonts w:ascii="Sylfaen" w:eastAsia="Times New Roman" w:hAnsi="Sylfaen" w:cs="Sylfaen"/>
          <w:sz w:val="24"/>
          <w:szCs w:val="24"/>
        </w:rPr>
        <w:t>თუ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გაუქმდება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ახალი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გაცემა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შეუძლებელია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43p § 3).</w:t>
      </w:r>
    </w:p>
    <w:p w14:paraId="232BA633" w14:textId="5F6539F5" w:rsidR="00792E24" w:rsidRPr="00905A2B" w:rsidRDefault="004D041A" w:rsidP="00267326">
      <w:pPr>
        <w:numPr>
          <w:ilvl w:val="0"/>
          <w:numId w:val="3"/>
        </w:numPr>
        <w:tabs>
          <w:tab w:val="left" w:pos="460"/>
        </w:tabs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აქვს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წარადგინოს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განცხადება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სისტემაში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აღსრულების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შეწყვეტის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სასამართლო</w:t>
      </w:r>
      <w:r w:rsidRPr="00905A2B">
        <w:rPr>
          <w:rFonts w:ascii="Sylfaen" w:eastAsia="Times New Roman" w:hAnsi="Sylfaen" w:cs="Sylfaen"/>
          <w:sz w:val="24"/>
          <w:szCs w:val="24"/>
        </w:rPr>
        <w:t>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შეუძლია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გასცეს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განკარგუელბა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თუ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არსებობს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ჯანმრთელობის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პირადი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ცხოვრების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მნიშვნელოვანი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მიზეზები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მუხ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43q § 1).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თუ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არ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გამოიყენებს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შეწყვეტას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იმ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მიზნის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შესაბამისად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რისთვისაც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იქნა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გათვალისწინებული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უხეშად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არღვევს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სამართლებრივ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წესრიგს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შეწყვეტა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შეიძლება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გაუქმდეს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მუხ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>43q § 3).</w:t>
      </w:r>
    </w:p>
    <w:p w14:paraId="5C93AE2B" w14:textId="5E81E60C" w:rsidR="00792E24" w:rsidRPr="00905A2B" w:rsidRDefault="004D041A" w:rsidP="00267326">
      <w:pPr>
        <w:numPr>
          <w:ilvl w:val="0"/>
          <w:numId w:val="3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აქვს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წარადგინოს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განცხადება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სასამართლოში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 xml:space="preserve">ოფიცერთან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ჩამწერის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დემონტაჟზე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გადამცემის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მოხსნაზე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თანხმობის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მისაღებად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თანხმობა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შეიძლება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218" w:rsidRPr="00905A2B">
        <w:rPr>
          <w:rFonts w:ascii="Sylfaen" w:eastAsia="Times New Roman" w:hAnsi="Sylfaen" w:cs="Sylfaen"/>
          <w:sz w:val="24"/>
          <w:szCs w:val="24"/>
        </w:rPr>
        <w:t>გაიცეს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მხოლოდ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83E" w:rsidRPr="00905A2B">
        <w:rPr>
          <w:rFonts w:ascii="Times New Roman" w:eastAsia="Times New Roman" w:hAnsi="Times New Roman" w:cs="Times New Roman"/>
          <w:sz w:val="24"/>
          <w:szCs w:val="24"/>
        </w:rPr>
        <w:br/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გადაუდებელ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შემთხვევებში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რაც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გამოწვეულია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ადამიანის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სიცოცხლის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ჯანმრთელობისთვის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საფრთხის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შემცველი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პირობებით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43r § 1).</w:t>
      </w:r>
    </w:p>
    <w:p w14:paraId="288D97F1" w14:textId="38634B21" w:rsidR="00792E24" w:rsidRPr="00905A2B" w:rsidRDefault="00792E24" w:rsidP="00267326">
      <w:pPr>
        <w:numPr>
          <w:ilvl w:val="0"/>
          <w:numId w:val="3"/>
        </w:numPr>
        <w:tabs>
          <w:tab w:val="left" w:pos="460"/>
        </w:tabs>
        <w:ind w:left="460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სასამართლოში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საჩივრის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შეტანის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ტექნიკური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საშუალებების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შემოწმების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ჩატარების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დაკავშირებით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43v § 6).</w:t>
      </w:r>
    </w:p>
    <w:p w14:paraId="5B0AB6BD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51167B9" w14:textId="77777777" w:rsidR="00792E24" w:rsidRPr="00905A2B" w:rsidRDefault="00792E24" w:rsidP="00267326">
      <w:pPr>
        <w:ind w:left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ვალდებულია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47C4EFBC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2DDCBB" w14:textId="1CE0552A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განსაზღვრულ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ვადაში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დადგენილი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წესით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აცნობოს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ტექნიკური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საშუალებების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დაყენების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მზადყოფნის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43m § 1);</w:t>
      </w:r>
    </w:p>
    <w:p w14:paraId="2173BB1C" w14:textId="6A8D7719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გადამცემის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მუდმივად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ტარება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1);</w:t>
      </w:r>
    </w:p>
    <w:p w14:paraId="6FDDDB04" w14:textId="0E129817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დაემორჩილოს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სამართლებრივი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წესრიგის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მოთხოვნებს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მათ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შორის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კომპენსაციისა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ქონების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ჩამორთმევის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მარეგულირებელი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დებულებების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დაცვას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43zaa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2);</w:t>
      </w:r>
    </w:p>
    <w:p w14:paraId="2D280AFC" w14:textId="4D791FF1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შეასრულოს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მასზე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დაკისრებული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მოვალეობები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მათ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შორის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ელექტრონულ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91218" w:rsidRPr="00905A2B">
        <w:rPr>
          <w:rFonts w:ascii="Sylfaen" w:eastAsia="Times New Roman" w:hAnsi="Sylfaen" w:cs="Sylfaen"/>
          <w:sz w:val="24"/>
          <w:szCs w:val="24"/>
        </w:rPr>
        <w:t>ზედამხედველობას</w:t>
      </w:r>
      <w:r w:rsidR="00991218" w:rsidRPr="00905A2B">
        <w:rPr>
          <w:rFonts w:ascii="Sylfaen" w:eastAsia="Times New Roman" w:hAnsi="Sylfaen" w:cs="Sylfaen"/>
          <w:b/>
          <w:sz w:val="24"/>
          <w:szCs w:val="24"/>
        </w:rPr>
        <w:t>თან</w:t>
      </w:r>
      <w:r w:rsidR="00991218"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დაკავშირებული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მოვალეობები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91218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43zaa § 1 </w:t>
      </w:r>
      <w:r w:rsidRPr="00905A2B">
        <w:rPr>
          <w:rFonts w:ascii="Sylfaen" w:eastAsia="Times New Roman" w:hAnsi="Sylfaen" w:cs="Sylfaen"/>
          <w:sz w:val="24"/>
          <w:szCs w:val="24"/>
        </w:rPr>
        <w:t>პუნ</w:t>
      </w:r>
      <w:r w:rsidR="00BA6379" w:rsidRPr="00905A2B">
        <w:rPr>
          <w:rFonts w:ascii="Sylfaen" w:eastAsia="Times New Roman" w:hAnsi="Sylfaen" w:cs="Sylfaen"/>
          <w:sz w:val="24"/>
          <w:szCs w:val="24"/>
        </w:rPr>
        <w:t>ქ</w:t>
      </w:r>
      <w:r w:rsidR="00BA6379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2);</w:t>
      </w:r>
    </w:p>
    <w:p w14:paraId="743A39FD" w14:textId="64322FCD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იზრუნოს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>მიღებულ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ტექნიკურ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საშუალებებზე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კერძოდ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დაიცვას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ისინი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დაკარგვის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განადგურების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დაზიანების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087" w:rsidRPr="00905A2B">
        <w:rPr>
          <w:rFonts w:ascii="Sylfaen" w:eastAsia="Times New Roman" w:hAnsi="Sylfaen" w:cs="Sylfaen"/>
          <w:sz w:val="24"/>
          <w:szCs w:val="24"/>
        </w:rPr>
        <w:t>გამოუყენლობისგან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უზრუნველყოს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ელექტროენერგიით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მუდმივი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მომარაგება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2);</w:t>
      </w:r>
    </w:p>
    <w:p w14:paraId="78CF93F2" w14:textId="6DC6FAAC" w:rsidR="00792E24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ზედამხედველი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ინსპექტირების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შეკეთების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ჩანაცვლებისთვის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მინდობილი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ტექნიკური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საშუალებების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ხელმისაწვდომობა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ნებისმიერი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მოთხოვნის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მათ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შორის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თანამშრომლებისთვის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შენობაში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შესვლის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მიცემა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სადაც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იმყოფება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საკუთრებაში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არსებულ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მართულ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უძრავ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ქონებაში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1 </w:t>
      </w:r>
      <w:r w:rsidRPr="00905A2B">
        <w:rPr>
          <w:rFonts w:ascii="Sylfaen" w:eastAsia="Times New Roman" w:hAnsi="Sylfaen" w:cs="Sylfaen"/>
          <w:sz w:val="24"/>
          <w:szCs w:val="24"/>
        </w:rPr>
        <w:t>პუნ</w:t>
      </w:r>
      <w:r w:rsidR="00391087" w:rsidRPr="00905A2B">
        <w:rPr>
          <w:rFonts w:ascii="Sylfaen" w:eastAsia="Times New Roman" w:hAnsi="Sylfaen" w:cs="Sylfaen"/>
          <w:sz w:val="24"/>
          <w:szCs w:val="24"/>
        </w:rPr>
        <w:t>ქ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3);</w:t>
      </w:r>
    </w:p>
    <w:p w14:paraId="58751B2D" w14:textId="11DA7F94" w:rsidR="00F80C38" w:rsidRPr="00905A2B" w:rsidRDefault="00792E24" w:rsidP="00267326">
      <w:pPr>
        <w:numPr>
          <w:ilvl w:val="0"/>
          <w:numId w:val="4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თავმჯდომარეს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უფლებამოსილ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მოსამართლეს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>ოფიცერს</w:t>
      </w:r>
      <w:r w:rsidR="00267326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EAF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7723" w:rsidRPr="00905A2B">
        <w:rPr>
          <w:rFonts w:ascii="Sylfaen" w:eastAsia="Times New Roman" w:hAnsi="Sylfaen" w:cs="Sylfaen"/>
          <w:sz w:val="24"/>
          <w:szCs w:val="24"/>
          <w:lang w:val="ka-GE"/>
        </w:rPr>
        <w:t>გან</w:t>
      </w:r>
      <w:r w:rsidR="00B71BD3" w:rsidRPr="00905A2B">
        <w:rPr>
          <w:rFonts w:ascii="Sylfaen" w:eastAsia="Times New Roman" w:hAnsi="Sylfaen" w:cs="Sylfaen"/>
          <w:sz w:val="24"/>
          <w:szCs w:val="24"/>
          <w:lang w:val="ka-GE"/>
        </w:rPr>
        <w:t xml:space="preserve">ყოფილების </w:t>
      </w:r>
      <w:r w:rsidRPr="00905A2B">
        <w:rPr>
          <w:rFonts w:ascii="Sylfaen" w:eastAsia="Times New Roman" w:hAnsi="Sylfaen" w:cs="Sylfaen"/>
          <w:sz w:val="24"/>
          <w:szCs w:val="24"/>
        </w:rPr>
        <w:t>მმართველ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მიაწოდოს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EAF" w:rsidRPr="00905A2B">
        <w:rPr>
          <w:rFonts w:ascii="Sylfaen" w:eastAsia="Times New Roman" w:hAnsi="Sylfaen" w:cs="Sylfaen"/>
          <w:sz w:val="24"/>
          <w:szCs w:val="24"/>
        </w:rPr>
        <w:t>ახსნა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5A2B">
        <w:rPr>
          <w:rFonts w:ascii="Sylfaen" w:eastAsia="Times New Roman" w:hAnsi="Sylfaen" w:cs="Sylfaen"/>
          <w:sz w:val="24"/>
          <w:szCs w:val="24"/>
        </w:rPr>
        <w:t>განმარტებები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მიმდინარეობისა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დაკისრებული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ვალდებულებების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გამოცხადდეს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მოსამართლისა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BD3" w:rsidRPr="00905A2B">
        <w:rPr>
          <w:rFonts w:ascii="Sylfaen" w:eastAsia="Times New Roman" w:hAnsi="Sylfaen" w:cs="Sylfaen"/>
          <w:sz w:val="24"/>
          <w:szCs w:val="24"/>
          <w:lang w:val="ka-GE"/>
        </w:rPr>
        <w:t>ოფიცრის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გამოძახებისას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83E" w:rsidRPr="00905A2B">
        <w:rPr>
          <w:rFonts w:ascii="Times New Roman" w:eastAsia="Times New Roman" w:hAnsi="Times New Roman" w:cs="Times New Roman"/>
          <w:sz w:val="24"/>
          <w:szCs w:val="24"/>
        </w:rPr>
        <w:br/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1 </w:t>
      </w:r>
      <w:r w:rsidR="00391087"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391087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4).</w:t>
      </w:r>
    </w:p>
    <w:p w14:paraId="413DC591" w14:textId="77777777" w:rsidR="00792E24" w:rsidRPr="00905A2B" w:rsidRDefault="00792E24" w:rsidP="00267326">
      <w:pPr>
        <w:ind w:left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მეთვალყურეობის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ქვეშ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მყოფი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ასევე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ვალდებულია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9D113C1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EFC946" w14:textId="2E1A4481" w:rsidR="00792E24" w:rsidRPr="00905A2B" w:rsidRDefault="00792E24" w:rsidP="00267326">
      <w:pPr>
        <w:numPr>
          <w:ilvl w:val="0"/>
          <w:numId w:val="6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დანიშნულ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დარჩეს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დანიშნულ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2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1);</w:t>
      </w:r>
    </w:p>
    <w:p w14:paraId="5E096D80" w14:textId="5E95F2AA" w:rsidR="00792E24" w:rsidRPr="00905A2B" w:rsidRDefault="00792E24" w:rsidP="00267326">
      <w:pPr>
        <w:numPr>
          <w:ilvl w:val="0"/>
          <w:numId w:val="6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ჩამწერის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აპარატზე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შემომავალი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ზარების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მიღება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2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2);</w:t>
      </w:r>
    </w:p>
    <w:p w14:paraId="2ABAB6FF" w14:textId="23F5DE54" w:rsidR="00792E24" w:rsidRPr="00905A2B" w:rsidRDefault="00792E24" w:rsidP="00267326">
      <w:pPr>
        <w:numPr>
          <w:ilvl w:val="0"/>
          <w:numId w:val="6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EAF" w:rsidRPr="00905A2B">
        <w:rPr>
          <w:rFonts w:ascii="Sylfaen" w:eastAsia="Times New Roman" w:hAnsi="Sylfaen" w:cs="Sylfaen"/>
          <w:sz w:val="24"/>
          <w:szCs w:val="24"/>
        </w:rPr>
        <w:t>თანამშრომლის</w:t>
      </w:r>
      <w:r w:rsidR="00B51EAF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ბინაში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EAF" w:rsidRPr="00905A2B">
        <w:rPr>
          <w:rFonts w:ascii="Sylfaen" w:eastAsia="Times New Roman" w:hAnsi="Sylfaen" w:cs="Sylfaen"/>
          <w:sz w:val="24"/>
          <w:szCs w:val="24"/>
        </w:rPr>
        <w:t>შენობაში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შესვლის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შესაძლებლობა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სადაც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დაყენებულია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ჩამწერი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43n § 2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3);</w:t>
      </w:r>
    </w:p>
    <w:p w14:paraId="580B12E7" w14:textId="14B2D3B1" w:rsidR="00792E24" w:rsidRPr="00905A2B" w:rsidRDefault="00792E24" w:rsidP="00267326">
      <w:pPr>
        <w:numPr>
          <w:ilvl w:val="0"/>
          <w:numId w:val="6"/>
        </w:numPr>
        <w:tabs>
          <w:tab w:val="left" w:pos="460"/>
        </w:tabs>
        <w:ind w:left="460" w:hanging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უფლებამოსილ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თავმჯდომარეს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უფლებამოსილ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მოსამართლეს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თანამშრომელს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ცენტრის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მმართველ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905A2B">
        <w:rPr>
          <w:rFonts w:ascii="Sylfaen" w:eastAsia="Times New Roman" w:hAnsi="Sylfaen" w:cs="Sylfaen"/>
          <w:sz w:val="24"/>
          <w:szCs w:val="24"/>
        </w:rPr>
        <w:t>მათი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მოთხოვნის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მიაწოდო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ახსნა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905A2B">
        <w:rPr>
          <w:rFonts w:ascii="Sylfaen" w:eastAsia="Times New Roman" w:hAnsi="Sylfaen" w:cs="Sylfaen"/>
          <w:sz w:val="24"/>
          <w:szCs w:val="24"/>
        </w:rPr>
        <w:t>განმარტებები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მიმდინარეობისა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დაკისრებული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ვალდებულებების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მათ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შორის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ჩამწერის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გამოყენებით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43n § 2 </w:t>
      </w:r>
      <w:r w:rsidRPr="00905A2B">
        <w:rPr>
          <w:rFonts w:ascii="Sylfaen" w:eastAsia="Times New Roman" w:hAnsi="Sylfaen" w:cs="Sylfaen"/>
          <w:sz w:val="24"/>
          <w:szCs w:val="24"/>
        </w:rPr>
        <w:t>პუნ</w:t>
      </w:r>
      <w:r w:rsidR="001B3B74" w:rsidRPr="00905A2B">
        <w:rPr>
          <w:rFonts w:ascii="Sylfaen" w:eastAsia="Times New Roman" w:hAnsi="Sylfaen" w:cs="Sylfaen"/>
          <w:sz w:val="24"/>
          <w:szCs w:val="24"/>
        </w:rPr>
        <w:t>ქ</w:t>
      </w:r>
      <w:r w:rsidR="001B3B74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4).</w:t>
      </w:r>
    </w:p>
    <w:p w14:paraId="3BE0FF96" w14:textId="77777777" w:rsidR="00E215E4" w:rsidRPr="00905A2B" w:rsidRDefault="00E215E4" w:rsidP="00267326">
      <w:pPr>
        <w:tabs>
          <w:tab w:val="left" w:pos="460"/>
        </w:tabs>
        <w:ind w:left="4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B9E4E6" w14:textId="77777777" w:rsidR="00792E24" w:rsidRPr="00905A2B" w:rsidRDefault="00792E24" w:rsidP="00267326">
      <w:pPr>
        <w:ind w:left="3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პირის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მიერ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მოვალეობის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დარღვევის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შედეგები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38F295E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32BE82" w14:textId="7985D42E" w:rsidR="00792E24" w:rsidRPr="00905A2B" w:rsidRDefault="00792E24" w:rsidP="00267326">
      <w:pPr>
        <w:spacing w:after="120"/>
        <w:ind w:firstLine="31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1.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აუქმებს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55FA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სისტემაში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თავისუფლების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აღკვეთის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თუ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3C36662" w14:textId="4CC3FE12" w:rsidR="00792E24" w:rsidRPr="00905A2B" w:rsidRDefault="00792E24" w:rsidP="00267326">
      <w:pPr>
        <w:numPr>
          <w:ilvl w:val="0"/>
          <w:numId w:val="7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ვერ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ასრულებს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უფლებამოსილი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55FA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ტექნიკური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ზომების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დაყენების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მზადყოფნის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შესახებ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შეტყობინების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ვადას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ვერ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უზრუნველყოფს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155FA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ჩამწერის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დაუყოვნებლივ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დამონტაჟებას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გადამცემის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დაყენებას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9155FA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43zaa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9155FA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1);</w:t>
      </w:r>
    </w:p>
    <w:p w14:paraId="4A3B7978" w14:textId="21766455" w:rsidR="00792E24" w:rsidRPr="00905A2B" w:rsidRDefault="00792E24" w:rsidP="00267326">
      <w:pPr>
        <w:numPr>
          <w:ilvl w:val="0"/>
          <w:numId w:val="7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="005F0FF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FF3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ქვეშ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თავისუფლების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აღკვეთის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დაარღვია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სამართლებრივი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წესრიგი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B283E" w:rsidRPr="00905A2B">
        <w:rPr>
          <w:rFonts w:ascii="Times New Roman" w:eastAsia="Times New Roman" w:hAnsi="Times New Roman" w:cs="Times New Roman"/>
          <w:sz w:val="24"/>
          <w:szCs w:val="24"/>
        </w:rPr>
        <w:br/>
      </w:r>
      <w:r w:rsidRPr="00905A2B">
        <w:rPr>
          <w:rFonts w:ascii="Sylfaen" w:eastAsia="Times New Roman" w:hAnsi="Sylfaen" w:cs="Sylfaen"/>
          <w:sz w:val="24"/>
          <w:szCs w:val="24"/>
        </w:rPr>
        <w:t>კერძოდ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ჩაიდინა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დანაშაული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ფინანსური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სამართალდარღვევა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</w:t>
      </w:r>
      <w:r w:rsidR="005F0FF3" w:rsidRPr="00905A2B">
        <w:rPr>
          <w:rFonts w:ascii="Sylfaen" w:eastAsia="Times New Roman" w:hAnsi="Sylfaen" w:cs="Sylfaen"/>
          <w:sz w:val="24"/>
          <w:szCs w:val="24"/>
          <w:lang w:val="ka-GE"/>
        </w:rPr>
        <w:t>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არიდ</w:t>
      </w:r>
      <w:r w:rsidR="005F0FF3" w:rsidRPr="00905A2B">
        <w:rPr>
          <w:rFonts w:ascii="Sylfaen" w:eastAsia="Times New Roman" w:hAnsi="Sylfaen" w:cs="Sylfaen"/>
          <w:sz w:val="24"/>
          <w:szCs w:val="24"/>
        </w:rPr>
        <w:t>ებს</w:t>
      </w:r>
      <w:r w:rsidR="005F0FF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ელექტრონულ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FF3" w:rsidRPr="00905A2B">
        <w:rPr>
          <w:rFonts w:ascii="Sylfaen" w:eastAsia="Times New Roman" w:hAnsi="Sylfaen" w:cs="Sylfaen"/>
          <w:sz w:val="24"/>
          <w:szCs w:val="24"/>
        </w:rPr>
        <w:t>ზედამხედველობას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სხვა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დაკისრებულ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ვალდებულებებს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სისხლისსამართლებრივ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ზომას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კომპენსატორულ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ზომას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FF3" w:rsidRPr="00905A2B">
        <w:rPr>
          <w:rFonts w:ascii="Sylfaen" w:eastAsia="Times New Roman" w:hAnsi="Sylfaen" w:cs="Sylfaen"/>
          <w:sz w:val="24"/>
          <w:szCs w:val="24"/>
        </w:rPr>
        <w:t>ჩამორთმევას</w:t>
      </w:r>
      <w:r w:rsidR="005F0FF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5F0FF3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43zaa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5F0FF3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2);</w:t>
      </w:r>
    </w:p>
    <w:p w14:paraId="66AFCF73" w14:textId="55FE2731" w:rsidR="00792E24" w:rsidRPr="00905A2B" w:rsidRDefault="005F0FF3" w:rsidP="00267326">
      <w:pPr>
        <w:numPr>
          <w:ilvl w:val="0"/>
          <w:numId w:val="7"/>
        </w:numPr>
        <w:tabs>
          <w:tab w:val="left" w:pos="460"/>
        </w:tabs>
        <w:spacing w:after="120"/>
        <w:ind w:left="459" w:hanging="45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იყენებს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შეწყვეტას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იმ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მიზნის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შესაბამისად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რისთვისაც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იგი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იქნა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გამოტანილი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ან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უხეშად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დაარღვევს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სამართლებრივ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წესრიგს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რის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გამოც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შესვენება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გაუქმდება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მიერ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მუხ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 43zaa § 1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="00792E24" w:rsidRPr="00905A2B">
        <w:rPr>
          <w:rFonts w:ascii="Sylfaen" w:eastAsia="Times New Roman" w:hAnsi="Sylfaen" w:cs="Sylfaen"/>
          <w:sz w:val="24"/>
          <w:szCs w:val="24"/>
        </w:rPr>
        <w:t>მუხ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92E24" w:rsidRPr="00905A2B">
        <w:rPr>
          <w:rFonts w:ascii="Times New Roman" w:eastAsia="Times New Roman" w:hAnsi="Times New Roman" w:cs="Times New Roman"/>
          <w:sz w:val="24"/>
          <w:szCs w:val="24"/>
        </w:rPr>
        <w:t>43q § 3);</w:t>
      </w:r>
    </w:p>
    <w:p w14:paraId="01B66D56" w14:textId="14926A94" w:rsidR="00792E24" w:rsidRPr="00905A2B" w:rsidRDefault="00792E24" w:rsidP="00267326">
      <w:pPr>
        <w:numPr>
          <w:ilvl w:val="0"/>
          <w:numId w:val="7"/>
        </w:numPr>
        <w:tabs>
          <w:tab w:val="left" w:pos="460"/>
        </w:tabs>
        <w:spacing w:after="120"/>
        <w:ind w:left="459" w:hanging="4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0FF3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ქვეშ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მყოფი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დროს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272CD"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="004272CD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ციხეში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მოათავსეს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72CD" w:rsidRPr="00905A2B">
        <w:rPr>
          <w:rFonts w:ascii="Sylfaen" w:eastAsia="Times New Roman" w:hAnsi="Sylfaen" w:cs="Sylfaen"/>
          <w:sz w:val="24"/>
          <w:szCs w:val="24"/>
        </w:rPr>
        <w:t>წინასწარი</w:t>
      </w:r>
      <w:r w:rsidR="004272CD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პატიმრობის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გამოყენებასთან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სხვა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საქმეზე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აღსრულებასთან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დაკავშირებით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4272CD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43zaa § 1 </w:t>
      </w:r>
      <w:r w:rsidRPr="00905A2B">
        <w:rPr>
          <w:rFonts w:ascii="Sylfaen" w:eastAsia="Times New Roman" w:hAnsi="Sylfaen" w:cs="Sylfaen"/>
          <w:sz w:val="24"/>
          <w:szCs w:val="24"/>
        </w:rPr>
        <w:t>პუნქ</w:t>
      </w:r>
      <w:r w:rsidR="004272CD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4).</w:t>
      </w:r>
    </w:p>
    <w:p w14:paraId="4E8D27B3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5A2B">
        <w:rPr>
          <w:rFonts w:ascii="Sylfaen" w:eastAsia="Times New Roman" w:hAnsi="Sylfaen" w:cs="Sylfaen"/>
          <w:b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გაუქმება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შესაძლებელია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გამონაკლის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შემთხვევებში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განსაკუთრებული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გარემოებებით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b/>
          <w:sz w:val="24"/>
          <w:szCs w:val="24"/>
        </w:rPr>
        <w:t>გამართლებული</w:t>
      </w:r>
      <w:r w:rsidRPr="00905A2B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838E55C" w14:textId="77777777" w:rsidR="00792E24" w:rsidRPr="00905A2B" w:rsidRDefault="00792E24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9C3B10B" w14:textId="0D008080" w:rsidR="00792E24" w:rsidRPr="00905A2B" w:rsidRDefault="00792E24" w:rsidP="00267326">
      <w:pPr>
        <w:numPr>
          <w:ilvl w:val="0"/>
          <w:numId w:val="10"/>
        </w:numPr>
        <w:tabs>
          <w:tab w:val="left" w:pos="523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შეუძლია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გააუქმოს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83E" w:rsidRPr="00905A2B">
        <w:rPr>
          <w:rFonts w:ascii="Times New Roman" w:eastAsia="Times New Roman" w:hAnsi="Times New Roman" w:cs="Times New Roman"/>
          <w:sz w:val="24"/>
          <w:szCs w:val="24"/>
        </w:rPr>
        <w:br/>
      </w:r>
      <w:r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72CD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ქვეშ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თავისუფლების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აღკვეთის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თუ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5A2B">
        <w:rPr>
          <w:rFonts w:ascii="Sylfaen" w:eastAsia="Times New Roman" w:hAnsi="Sylfaen" w:cs="Sylfaen"/>
          <w:sz w:val="24"/>
          <w:szCs w:val="24"/>
        </w:rPr>
        <w:t>რომელმაც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გამოიყენა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283E" w:rsidRPr="00905A2B">
        <w:rPr>
          <w:rFonts w:ascii="Times New Roman" w:eastAsia="Times New Roman" w:hAnsi="Times New Roman" w:cs="Times New Roman"/>
          <w:sz w:val="24"/>
          <w:szCs w:val="24"/>
        </w:rPr>
        <w:br/>
      </w: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დატოვების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შესაძლებლობა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პრობაციის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1BD3" w:rsidRPr="00905A2B">
        <w:rPr>
          <w:rFonts w:ascii="Sylfaen" w:eastAsia="Times New Roman" w:hAnsi="Sylfaen" w:cs="Sylfaen"/>
          <w:sz w:val="24"/>
          <w:szCs w:val="24"/>
          <w:lang w:val="ka-GE"/>
        </w:rPr>
        <w:t>ოფიცრის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თანხმობით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არ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დაბრუნდება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ადგილას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განსაზღვრულ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A231D" w:rsidRPr="00905A2B">
        <w:rPr>
          <w:rFonts w:ascii="Sylfaen" w:eastAsia="Times New Roman" w:hAnsi="Sylfaen" w:cs="Sylfaen"/>
          <w:sz w:val="24"/>
          <w:szCs w:val="24"/>
        </w:rPr>
        <w:t>დროზე</w:t>
      </w:r>
      <w:r w:rsidR="00DA231D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DA231D" w:rsidRPr="00905A2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43</w:t>
      </w:r>
      <w:r w:rsidR="00DA231D" w:rsidRPr="00905A2B">
        <w:rPr>
          <w:rFonts w:ascii="Times New Roman" w:eastAsia="Times New Roman" w:hAnsi="Times New Roman" w:cs="Times New Roman"/>
          <w:sz w:val="24"/>
          <w:szCs w:val="24"/>
        </w:rPr>
        <w:t>zab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1C0243DF" w14:textId="560C78AE" w:rsidR="00792E24" w:rsidRPr="00905A2B" w:rsidRDefault="00792E24" w:rsidP="00DA231D">
      <w:pPr>
        <w:numPr>
          <w:ilvl w:val="0"/>
          <w:numId w:val="10"/>
        </w:numPr>
        <w:tabs>
          <w:tab w:val="left" w:pos="532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პირისთვის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CAB" w:rsidRPr="00905A2B">
        <w:rPr>
          <w:rFonts w:ascii="Sylfaen" w:eastAsia="Times New Roman" w:hAnsi="Sylfaen" w:cs="Sylfaen"/>
          <w:sz w:val="24"/>
          <w:szCs w:val="24"/>
        </w:rPr>
        <w:t>ელექტრონული</w:t>
      </w:r>
      <w:r w:rsidR="00C84CAB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ქვეშ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გაუქმების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შემთხვევაში</w:t>
      </w:r>
      <w:r w:rsidR="00DA231D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სასჯელაღსრულების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ციხეში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გადაყვანას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CAB" w:rsidRPr="00905A2B">
        <w:rPr>
          <w:rFonts w:ascii="Sylfaen" w:eastAsia="Times New Roman" w:hAnsi="Sylfaen" w:cs="Sylfaen"/>
          <w:sz w:val="24"/>
          <w:szCs w:val="24"/>
        </w:rPr>
        <w:t>ურჩევს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DF2799C" w14:textId="674E777A" w:rsidR="00792E24" w:rsidRPr="00905A2B" w:rsidRDefault="00792E24" w:rsidP="00267326">
      <w:pPr>
        <w:numPr>
          <w:ilvl w:val="0"/>
          <w:numId w:val="10"/>
        </w:numPr>
        <w:tabs>
          <w:tab w:val="left" w:pos="516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თუ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ელექტრონულ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84CAB" w:rsidRPr="00905A2B">
        <w:rPr>
          <w:rFonts w:ascii="Sylfaen" w:eastAsia="Times New Roman" w:hAnsi="Sylfaen" w:cs="Sylfaen"/>
          <w:sz w:val="24"/>
          <w:szCs w:val="24"/>
        </w:rPr>
        <w:t>ზედამხედველობის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სისტემაში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თავისუფლების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აღკვეთის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გაუქმდება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იმავე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საქმეზე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ამ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სისტემაში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სასჯელის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ხელახლა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მოხდის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ნებართვის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გაცემა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დაუშვებელია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C84CAB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43</w:t>
      </w:r>
      <w:r w:rsidR="00C84CAB" w:rsidRPr="00905A2B">
        <w:rPr>
          <w:rFonts w:ascii="Times New Roman" w:eastAsia="Times New Roman" w:hAnsi="Times New Roman" w:cs="Times New Roman"/>
          <w:sz w:val="24"/>
          <w:szCs w:val="24"/>
        </w:rPr>
        <w:t>zae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A3026F7" w14:textId="646775B8" w:rsidR="00792E24" w:rsidRPr="00905A2B" w:rsidRDefault="00FC7690" w:rsidP="00FC7690">
      <w:pPr>
        <w:pStyle w:val="NormalnyWeb"/>
        <w:numPr>
          <w:ilvl w:val="0"/>
          <w:numId w:val="10"/>
        </w:numPr>
      </w:pPr>
      <w:proofErr w:type="spellStart"/>
      <w:r w:rsidRPr="00905A2B">
        <w:rPr>
          <w:rFonts w:ascii="Sylfaen" w:hAnsi="Sylfaen" w:cs="Sylfaen"/>
        </w:rPr>
        <w:t>დამნაშავის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მიერ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ელექტრონული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მეთვალყურეობის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ვალდებულებების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შეუსრულებლობა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მეთვალყურე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სუბიექტისთვის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ტექნიკური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საშუალებების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დეინსტალაციის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ხელის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შეშლა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რამაც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გამოიწვია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მეთვალყურე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სუბიექტის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მიერ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პოლიციის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დახმარების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მოთხოვნა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იწვევს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დამნაშავისთვის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ამ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დახმარების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ხარჯების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დაკისრებას</w:t>
      </w:r>
      <w:proofErr w:type="spellEnd"/>
      <w:r w:rsidRPr="00905A2B">
        <w:t xml:space="preserve">. </w:t>
      </w:r>
      <w:r w:rsidR="00792E24" w:rsidRPr="00905A2B">
        <w:t>(</w:t>
      </w:r>
      <w:proofErr w:type="spellStart"/>
      <w:r w:rsidR="00792E24" w:rsidRPr="00905A2B">
        <w:rPr>
          <w:rFonts w:ascii="Sylfaen" w:hAnsi="Sylfaen" w:cs="Sylfaen"/>
        </w:rPr>
        <w:t>მუხ</w:t>
      </w:r>
      <w:proofErr w:type="spellEnd"/>
      <w:r w:rsidR="00F90C83" w:rsidRPr="00905A2B">
        <w:t xml:space="preserve">. </w:t>
      </w:r>
      <w:r w:rsidR="00792E24" w:rsidRPr="00905A2B">
        <w:t>43u § 3).</w:t>
      </w:r>
    </w:p>
    <w:p w14:paraId="2453D502" w14:textId="59D09BCF" w:rsidR="00792E24" w:rsidRPr="00905A2B" w:rsidRDefault="00792E24" w:rsidP="00267326">
      <w:pPr>
        <w:numPr>
          <w:ilvl w:val="0"/>
          <w:numId w:val="10"/>
        </w:numPr>
        <w:tabs>
          <w:tab w:val="left" w:pos="518"/>
        </w:tabs>
        <w:spacing w:after="1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გადამცემის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სტაციონარული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პორტატული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ჩამწერის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განზრახ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განადგურების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დაზიანების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შემთხვევაში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სასამართლოს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შეუძლია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მსჯავრდებულ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პირს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დააკისროს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კომპენსაციის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გადახდა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ზედამხედველი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ორგანოსთვის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Pr="00905A2B">
        <w:rPr>
          <w:rFonts w:ascii="Sylfaen" w:eastAsia="Times New Roman" w:hAnsi="Sylfaen" w:cs="Sylfaen"/>
          <w:sz w:val="24"/>
          <w:szCs w:val="24"/>
        </w:rPr>
        <w:t>მუხ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. 43s § 1). </w:t>
      </w:r>
      <w:r w:rsidRPr="00905A2B">
        <w:rPr>
          <w:rFonts w:ascii="Sylfaen" w:eastAsia="Times New Roman" w:hAnsi="Sylfaen" w:cs="Sylfaen"/>
          <w:sz w:val="24"/>
          <w:szCs w:val="24"/>
        </w:rPr>
        <w:t>ასეთი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ქმედება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ასევე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წარმოადგენს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დანაშაულს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რომელიც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ისჯება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დაპატიმრებით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თავისუფლების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შეზღუდვით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lastRenderedPageBreak/>
        <w:t>ან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ჯარიმით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(1971 </w:t>
      </w:r>
      <w:r w:rsidRPr="00905A2B">
        <w:rPr>
          <w:rFonts w:ascii="Sylfaen" w:eastAsia="Times New Roman" w:hAnsi="Sylfaen" w:cs="Sylfaen"/>
          <w:sz w:val="24"/>
          <w:szCs w:val="24"/>
        </w:rPr>
        <w:t>წლის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20 </w:t>
      </w:r>
      <w:r w:rsidRPr="00905A2B">
        <w:rPr>
          <w:rFonts w:ascii="Sylfaen" w:eastAsia="Times New Roman" w:hAnsi="Sylfaen" w:cs="Sylfaen"/>
          <w:sz w:val="24"/>
          <w:szCs w:val="24"/>
        </w:rPr>
        <w:t>მაისის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Sylfaen" w:eastAsia="Times New Roman" w:hAnsi="Sylfaen" w:cs="Sylfaen"/>
          <w:sz w:val="24"/>
          <w:szCs w:val="24"/>
        </w:rPr>
        <w:t>დებულლების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Sylfaen" w:eastAsia="Times New Roman" w:hAnsi="Sylfaen" w:cs="Sylfaen"/>
          <w:sz w:val="24"/>
          <w:szCs w:val="24"/>
        </w:rPr>
        <w:t>მუხ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66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a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Sylfaen" w:eastAsia="Times New Roman" w:hAnsi="Sylfaen" w:cs="Sylfaen"/>
          <w:sz w:val="24"/>
          <w:szCs w:val="24"/>
        </w:rPr>
        <w:t>სამართალდარღვევათა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Sylfaen" w:eastAsia="Times New Roman" w:hAnsi="Sylfaen" w:cs="Sylfaen"/>
          <w:sz w:val="24"/>
          <w:szCs w:val="24"/>
        </w:rPr>
        <w:t>კოდექსი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(2015 </w:t>
      </w:r>
      <w:r w:rsidRPr="00905A2B">
        <w:rPr>
          <w:rFonts w:ascii="Sylfaen" w:eastAsia="Times New Roman" w:hAnsi="Sylfaen" w:cs="Sylfaen"/>
          <w:sz w:val="24"/>
          <w:szCs w:val="24"/>
        </w:rPr>
        <w:t>წლის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კანონთა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ჟურნალი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05A2B">
        <w:rPr>
          <w:rFonts w:ascii="Sylfaen" w:eastAsia="Times New Roman" w:hAnsi="Sylfaen" w:cs="Sylfaen"/>
          <w:sz w:val="24"/>
          <w:szCs w:val="24"/>
        </w:rPr>
        <w:t>პუნქტი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1094,</w:t>
      </w:r>
      <w:r w:rsidR="00F90C83"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90C83" w:rsidRPr="00905A2B">
        <w:rPr>
          <w:rFonts w:ascii="Sylfaen" w:eastAsia="Times New Roman" w:hAnsi="Sylfaen" w:cs="Times New Roman"/>
          <w:sz w:val="24"/>
          <w:szCs w:val="24"/>
        </w:rPr>
        <w:t>შემდგომში ცვლილებებით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)).</w:t>
      </w:r>
    </w:p>
    <w:p w14:paraId="0A7D176C" w14:textId="75CBE7B2" w:rsidR="00FC7690" w:rsidRPr="00905A2B" w:rsidRDefault="00FC7690" w:rsidP="00FC7690">
      <w:pPr>
        <w:pStyle w:val="NormalnyWeb"/>
        <w:numPr>
          <w:ilvl w:val="0"/>
          <w:numId w:val="10"/>
        </w:numPr>
      </w:pPr>
      <w:proofErr w:type="spellStart"/>
      <w:r w:rsidRPr="00905A2B">
        <w:rPr>
          <w:rFonts w:ascii="Sylfaen" w:hAnsi="Sylfaen" w:cs="Sylfaen"/>
        </w:rPr>
        <w:t>თუ</w:t>
      </w:r>
      <w:proofErr w:type="spellEnd"/>
      <w:r w:rsidRPr="00905A2B">
        <w:t xml:space="preserve"> </w:t>
      </w:r>
      <w:r w:rsidRPr="00905A2B">
        <w:rPr>
          <w:rFonts w:ascii="Sylfaen" w:hAnsi="Sylfaen" w:cs="Sylfaen"/>
          <w:lang w:val="ka-GE"/>
        </w:rPr>
        <w:t xml:space="preserve">მსჯავრდებული </w:t>
      </w:r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ხელს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უშლის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აფერხებს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ელექტრონული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მეთვალყურეობის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სისტემაში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მიმართ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გამოყენებული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კონტროლის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განხორციელებას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რომელიც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დაკავშირებულია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მასობრივ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ღონისძიებაზე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შესვლის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აკრძალვასთან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მუდმივი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საცხოვრებელი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ადგილის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ვალდებულებასთან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პოლიციის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ორგანიზაციულ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ერთეულში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სხვა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ადგილას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მასობრივი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ღონისძიების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განმავლობაში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გამოცხადების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ვალდებულებასთან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ექვემდებარება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ჯარიმას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თავისუფლების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შეზღუდვას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თავისუფლების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აღკვეთას</w:t>
      </w:r>
      <w:proofErr w:type="spellEnd"/>
      <w:r w:rsidRPr="00905A2B">
        <w:t xml:space="preserve"> 2 </w:t>
      </w:r>
      <w:proofErr w:type="spellStart"/>
      <w:r w:rsidRPr="00905A2B">
        <w:rPr>
          <w:rFonts w:ascii="Sylfaen" w:hAnsi="Sylfaen" w:cs="Sylfaen"/>
        </w:rPr>
        <w:t>წლამდე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ვადით</w:t>
      </w:r>
      <w:proofErr w:type="spellEnd"/>
      <w:r w:rsidRPr="00905A2B">
        <w:t xml:space="preserve"> (1997 </w:t>
      </w:r>
      <w:proofErr w:type="spellStart"/>
      <w:r w:rsidRPr="00905A2B">
        <w:rPr>
          <w:rFonts w:ascii="Sylfaen" w:hAnsi="Sylfaen" w:cs="Sylfaen"/>
        </w:rPr>
        <w:t>წლის</w:t>
      </w:r>
      <w:proofErr w:type="spellEnd"/>
      <w:r w:rsidRPr="00905A2B">
        <w:t xml:space="preserve"> 6 </w:t>
      </w:r>
      <w:proofErr w:type="spellStart"/>
      <w:r w:rsidRPr="00905A2B">
        <w:rPr>
          <w:rFonts w:ascii="Sylfaen" w:hAnsi="Sylfaen" w:cs="Sylfaen"/>
        </w:rPr>
        <w:t>ივნისის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კანონის</w:t>
      </w:r>
      <w:proofErr w:type="spellEnd"/>
      <w:r w:rsidRPr="00905A2B">
        <w:t xml:space="preserve"> 244a </w:t>
      </w:r>
      <w:proofErr w:type="spellStart"/>
      <w:r w:rsidRPr="00905A2B">
        <w:rPr>
          <w:rFonts w:ascii="Sylfaen" w:hAnsi="Sylfaen" w:cs="Sylfaen"/>
        </w:rPr>
        <w:t>მუხლის</w:t>
      </w:r>
      <w:proofErr w:type="spellEnd"/>
      <w:r w:rsidRPr="00905A2B">
        <w:t xml:space="preserve"> </w:t>
      </w:r>
      <w:r w:rsidRPr="00905A2B">
        <w:rPr>
          <w:rFonts w:ascii="Sylfaen" w:hAnsi="Sylfaen" w:cs="Sylfaen"/>
        </w:rPr>
        <w:t>მე</w:t>
      </w:r>
      <w:r w:rsidRPr="00905A2B">
        <w:t xml:space="preserve">-2 </w:t>
      </w:r>
      <w:proofErr w:type="spellStart"/>
      <w:r w:rsidRPr="00905A2B">
        <w:rPr>
          <w:rFonts w:ascii="Sylfaen" w:hAnsi="Sylfaen" w:cs="Sylfaen"/>
        </w:rPr>
        <w:t>პუნქტი</w:t>
      </w:r>
      <w:proofErr w:type="spellEnd"/>
      <w:r w:rsidRPr="00905A2B">
        <w:t xml:space="preserve"> – </w:t>
      </w:r>
      <w:proofErr w:type="spellStart"/>
      <w:r w:rsidRPr="00905A2B">
        <w:rPr>
          <w:rFonts w:ascii="Sylfaen" w:hAnsi="Sylfaen" w:cs="Sylfaen"/>
        </w:rPr>
        <w:t>სისხლის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სამართლის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კოდექსი</w:t>
      </w:r>
      <w:proofErr w:type="spellEnd"/>
      <w:r w:rsidRPr="00905A2B">
        <w:t xml:space="preserve"> (</w:t>
      </w:r>
      <w:proofErr w:type="spellStart"/>
      <w:r w:rsidRPr="00905A2B">
        <w:rPr>
          <w:rFonts w:ascii="Sylfaen" w:hAnsi="Sylfaen" w:cs="Sylfaen"/>
        </w:rPr>
        <w:t>საქართველოს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საკანონმდებლო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მაცნე</w:t>
      </w:r>
      <w:proofErr w:type="spellEnd"/>
      <w:r w:rsidRPr="00905A2B">
        <w:t xml:space="preserve">, 2016, </w:t>
      </w:r>
      <w:proofErr w:type="spellStart"/>
      <w:r w:rsidRPr="00905A2B">
        <w:rPr>
          <w:rFonts w:ascii="Sylfaen" w:hAnsi="Sylfaen" w:cs="Sylfaen"/>
        </w:rPr>
        <w:t>ნომერი</w:t>
      </w:r>
      <w:proofErr w:type="spellEnd"/>
      <w:r w:rsidRPr="00905A2B">
        <w:t xml:space="preserve"> 1137)).</w:t>
      </w:r>
    </w:p>
    <w:p w14:paraId="7BF852FD" w14:textId="44560DC3" w:rsidR="00FC7690" w:rsidRPr="00905A2B" w:rsidRDefault="00FC7690" w:rsidP="00FC7690">
      <w:pPr>
        <w:pStyle w:val="NormalnyWeb"/>
        <w:numPr>
          <w:ilvl w:val="0"/>
          <w:numId w:val="10"/>
        </w:numPr>
      </w:pPr>
      <w:proofErr w:type="spellStart"/>
      <w:r w:rsidRPr="00905A2B">
        <w:rPr>
          <w:rFonts w:ascii="Sylfaen" w:hAnsi="Sylfaen" w:cs="Sylfaen"/>
        </w:rPr>
        <w:t>თუ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დამნაშავე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არ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იცავს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კანონით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განსაზღვრულ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ვალდებულებებს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რომლებიც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დაკავშირებულია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მიმართ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გამოყენებულ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უსაფრთხოების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ზომასთან</w:t>
      </w:r>
      <w:proofErr w:type="spellEnd"/>
      <w:r w:rsidRPr="00905A2B">
        <w:t xml:space="preserve"> (</w:t>
      </w:r>
      <w:proofErr w:type="spellStart"/>
      <w:r w:rsidRPr="00905A2B">
        <w:rPr>
          <w:rFonts w:ascii="Sylfaen" w:hAnsi="Sylfaen" w:cs="Sylfaen"/>
        </w:rPr>
        <w:t>მათ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შორის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საცხოვრებელი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ადგილის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ელექტრონული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კონტროლის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ფორმით</w:t>
      </w:r>
      <w:proofErr w:type="spellEnd"/>
      <w:r w:rsidRPr="00905A2B">
        <w:t xml:space="preserve">), </w:t>
      </w:r>
      <w:proofErr w:type="spellStart"/>
      <w:r w:rsidRPr="00905A2B">
        <w:rPr>
          <w:rFonts w:ascii="Sylfaen" w:hAnsi="Sylfaen" w:cs="Sylfaen"/>
        </w:rPr>
        <w:t>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ექვემდებარება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ჯარიმას</w:t>
      </w:r>
      <w:proofErr w:type="spellEnd"/>
      <w:r w:rsidRPr="00905A2B">
        <w:t xml:space="preserve">, </w:t>
      </w:r>
      <w:proofErr w:type="spellStart"/>
      <w:r w:rsidRPr="00905A2B">
        <w:rPr>
          <w:rFonts w:ascii="Sylfaen" w:hAnsi="Sylfaen" w:cs="Sylfaen"/>
        </w:rPr>
        <w:t>თავისუფლების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შეზღუდვას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ან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თავისუფლების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აღკვეთას</w:t>
      </w:r>
      <w:proofErr w:type="spellEnd"/>
      <w:r w:rsidRPr="00905A2B">
        <w:t xml:space="preserve"> 2 </w:t>
      </w:r>
      <w:proofErr w:type="spellStart"/>
      <w:r w:rsidRPr="00905A2B">
        <w:rPr>
          <w:rFonts w:ascii="Sylfaen" w:hAnsi="Sylfaen" w:cs="Sylfaen"/>
        </w:rPr>
        <w:t>წლამდე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ვადით</w:t>
      </w:r>
      <w:proofErr w:type="spellEnd"/>
      <w:r w:rsidRPr="00905A2B">
        <w:t xml:space="preserve"> (1997 </w:t>
      </w:r>
      <w:proofErr w:type="spellStart"/>
      <w:r w:rsidRPr="00905A2B">
        <w:rPr>
          <w:rFonts w:ascii="Sylfaen" w:hAnsi="Sylfaen" w:cs="Sylfaen"/>
        </w:rPr>
        <w:t>წლის</w:t>
      </w:r>
      <w:proofErr w:type="spellEnd"/>
      <w:r w:rsidRPr="00905A2B">
        <w:t xml:space="preserve"> 6 </w:t>
      </w:r>
      <w:proofErr w:type="spellStart"/>
      <w:r w:rsidRPr="00905A2B">
        <w:rPr>
          <w:rFonts w:ascii="Sylfaen" w:hAnsi="Sylfaen" w:cs="Sylfaen"/>
        </w:rPr>
        <w:t>ივნისის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კანონის</w:t>
      </w:r>
      <w:proofErr w:type="spellEnd"/>
      <w:r w:rsidRPr="00905A2B">
        <w:t xml:space="preserve"> 244b </w:t>
      </w:r>
      <w:proofErr w:type="spellStart"/>
      <w:r w:rsidRPr="00905A2B">
        <w:rPr>
          <w:rFonts w:ascii="Sylfaen" w:hAnsi="Sylfaen" w:cs="Sylfaen"/>
        </w:rPr>
        <w:t>მუხლის</w:t>
      </w:r>
      <w:proofErr w:type="spellEnd"/>
      <w:r w:rsidRPr="00905A2B">
        <w:t xml:space="preserve"> </w:t>
      </w:r>
      <w:r w:rsidRPr="00905A2B">
        <w:rPr>
          <w:rFonts w:ascii="Sylfaen" w:hAnsi="Sylfaen" w:cs="Sylfaen"/>
        </w:rPr>
        <w:t>მე</w:t>
      </w:r>
      <w:r w:rsidRPr="00905A2B">
        <w:t xml:space="preserve">-1 </w:t>
      </w:r>
      <w:proofErr w:type="spellStart"/>
      <w:r w:rsidRPr="00905A2B">
        <w:rPr>
          <w:rFonts w:ascii="Sylfaen" w:hAnsi="Sylfaen" w:cs="Sylfaen"/>
        </w:rPr>
        <w:t>პუნქტი</w:t>
      </w:r>
      <w:proofErr w:type="spellEnd"/>
      <w:r w:rsidRPr="00905A2B">
        <w:t xml:space="preserve"> – </w:t>
      </w:r>
      <w:proofErr w:type="spellStart"/>
      <w:r w:rsidRPr="00905A2B">
        <w:rPr>
          <w:rFonts w:ascii="Sylfaen" w:hAnsi="Sylfaen" w:cs="Sylfaen"/>
        </w:rPr>
        <w:t>სისხლის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სამართლის</w:t>
      </w:r>
      <w:proofErr w:type="spellEnd"/>
      <w:r w:rsidRPr="00905A2B">
        <w:t xml:space="preserve"> </w:t>
      </w:r>
      <w:proofErr w:type="spellStart"/>
      <w:r w:rsidRPr="00905A2B">
        <w:rPr>
          <w:rFonts w:ascii="Sylfaen" w:hAnsi="Sylfaen" w:cs="Sylfaen"/>
        </w:rPr>
        <w:t>კოდექსი</w:t>
      </w:r>
      <w:proofErr w:type="spellEnd"/>
      <w:r w:rsidRPr="00905A2B">
        <w:t>).</w:t>
      </w:r>
    </w:p>
    <w:p w14:paraId="60055351" w14:textId="77777777" w:rsidR="008F736E" w:rsidRPr="00905A2B" w:rsidRDefault="008F736E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5A46BB" w14:textId="77777777" w:rsidR="008F736E" w:rsidRPr="00905A2B" w:rsidRDefault="008F736E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585AE2" w14:textId="77777777" w:rsidR="008F736E" w:rsidRPr="00905A2B" w:rsidRDefault="008F736E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A37FF8" w14:textId="5E59ABB7" w:rsidR="008F736E" w:rsidRPr="00905A2B" w:rsidRDefault="008F736E" w:rsidP="004272CD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Sylfaen" w:eastAsia="Times New Roman" w:hAnsi="Sylfaen" w:cs="Sylfaen"/>
          <w:sz w:val="24"/>
          <w:szCs w:val="24"/>
        </w:rPr>
        <w:t>ვადასტურებ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272CD" w:rsidRPr="00905A2B">
        <w:rPr>
          <w:rFonts w:ascii="Sylfaen" w:eastAsia="Times New Roman" w:hAnsi="Sylfaen" w:cs="Sylfaen"/>
          <w:sz w:val="24"/>
          <w:szCs w:val="24"/>
        </w:rPr>
        <w:t>ინფორმაციის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5A2B">
        <w:rPr>
          <w:rFonts w:ascii="Sylfaen" w:eastAsia="Times New Roman" w:hAnsi="Sylfaen" w:cs="Sylfaen"/>
          <w:sz w:val="24"/>
          <w:szCs w:val="24"/>
        </w:rPr>
        <w:t>მიღებას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8712E47" w14:textId="77777777" w:rsidR="008F736E" w:rsidRPr="00905A2B" w:rsidRDefault="008F736E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90923E6" w14:textId="77777777" w:rsidR="008F736E" w:rsidRPr="00905A2B" w:rsidRDefault="008F736E" w:rsidP="004272CD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</w:t>
      </w:r>
    </w:p>
    <w:p w14:paraId="0EB2FAAF" w14:textId="77777777" w:rsidR="008F736E" w:rsidRPr="00905A2B" w:rsidRDefault="008F736E" w:rsidP="0026732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C00FF8" w14:textId="14E7802A" w:rsidR="003115B8" w:rsidRPr="00905A2B" w:rsidRDefault="008F736E" w:rsidP="008A428F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05A2B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905A2B">
        <w:rPr>
          <w:rFonts w:ascii="Sylfaen" w:eastAsia="Times New Roman" w:hAnsi="Sylfaen" w:cs="Sylfaen"/>
          <w:sz w:val="24"/>
          <w:szCs w:val="24"/>
        </w:rPr>
        <w:t>თარიღი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905A2B">
        <w:rPr>
          <w:rFonts w:ascii="Sylfaen" w:eastAsia="Times New Roman" w:hAnsi="Sylfaen" w:cs="Sylfaen"/>
          <w:sz w:val="24"/>
          <w:szCs w:val="24"/>
        </w:rPr>
        <w:t>ხელმოწერა</w:t>
      </w:r>
      <w:r w:rsidRPr="00905A2B">
        <w:rPr>
          <w:rFonts w:ascii="Times New Roman" w:eastAsia="Times New Roman" w:hAnsi="Times New Roman" w:cs="Times New Roman"/>
          <w:sz w:val="24"/>
          <w:szCs w:val="24"/>
        </w:rPr>
        <w:t>)</w:t>
      </w:r>
    </w:p>
    <w:p w14:paraId="5CDA52EA" w14:textId="3EABD00C" w:rsidR="003115B8" w:rsidRPr="00905A2B" w:rsidRDefault="003115B8" w:rsidP="00267326">
      <w:pPr>
        <w:ind w:left="80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592B8F" w14:textId="57E8E690" w:rsidR="003115B8" w:rsidRPr="00905A2B" w:rsidRDefault="003115B8" w:rsidP="00267326">
      <w:pPr>
        <w:ind w:left="80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E20572" w14:textId="77777777" w:rsidR="003115B8" w:rsidRPr="00905A2B" w:rsidRDefault="003115B8" w:rsidP="00267326">
      <w:pPr>
        <w:ind w:left="80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3115B8" w:rsidRPr="00905A2B">
      <w:footerReference w:type="default" r:id="rId8"/>
      <w:pgSz w:w="11900" w:h="16838"/>
      <w:pgMar w:top="929" w:right="1020" w:bottom="1440" w:left="1020" w:header="0" w:footer="0" w:gutter="0"/>
      <w:cols w:space="0" w:equalWidth="0">
        <w:col w:w="98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D2AB6" w14:textId="77777777" w:rsidR="009151A5" w:rsidRDefault="009151A5" w:rsidP="00EA6F33">
      <w:r>
        <w:separator/>
      </w:r>
    </w:p>
  </w:endnote>
  <w:endnote w:type="continuationSeparator" w:id="0">
    <w:p w14:paraId="30C7B408" w14:textId="77777777" w:rsidR="009151A5" w:rsidRDefault="009151A5" w:rsidP="00EA6F33">
      <w:r>
        <w:continuationSeparator/>
      </w:r>
    </w:p>
  </w:endnote>
  <w:endnote w:id="1">
    <w:p w14:paraId="0E782224" w14:textId="165E8D71" w:rsidR="00267326" w:rsidRPr="00F80C38" w:rsidRDefault="00FC7690" w:rsidP="00FC7690">
      <w:pPr>
        <w:numPr>
          <w:ilvl w:val="0"/>
          <w:numId w:val="5"/>
        </w:numPr>
        <w:tabs>
          <w:tab w:val="left" w:pos="340"/>
        </w:tabs>
        <w:spacing w:before="120" w:line="223" w:lineRule="auto"/>
        <w:ind w:left="340" w:hanging="34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Sylfaen" w:hAnsi="Sylfaen" w:cs="Sylfaen"/>
        </w:rPr>
        <w:t>ყოველთვის</w:t>
      </w:r>
      <w:r>
        <w:t xml:space="preserve">, </w:t>
      </w:r>
      <w:r>
        <w:rPr>
          <w:rFonts w:ascii="Sylfaen" w:hAnsi="Sylfaen" w:cs="Sylfaen"/>
        </w:rPr>
        <w:t>როდესაც</w:t>
      </w:r>
      <w:r>
        <w:t xml:space="preserve"> </w:t>
      </w:r>
      <w:r>
        <w:rPr>
          <w:rFonts w:ascii="Sylfaen" w:hAnsi="Sylfaen" w:cs="Sylfaen"/>
        </w:rPr>
        <w:t>ინსტრუქციაში</w:t>
      </w:r>
      <w:r>
        <w:t xml:space="preserve"> </w:t>
      </w:r>
      <w:r>
        <w:rPr>
          <w:rFonts w:ascii="Sylfaen" w:hAnsi="Sylfaen" w:cs="Sylfaen"/>
        </w:rPr>
        <w:t>მოიხსენიება</w:t>
      </w:r>
      <w:r>
        <w:t xml:space="preserve"> </w:t>
      </w:r>
      <w:r>
        <w:rPr>
          <w:rFonts w:ascii="Times New Roman" w:hAnsi="Times New Roman" w:cs="Times New Roman"/>
        </w:rPr>
        <w:t>„</w:t>
      </w:r>
      <w:r>
        <w:rPr>
          <w:rFonts w:ascii="Sylfaen" w:hAnsi="Sylfaen" w:cs="Sylfaen"/>
        </w:rPr>
        <w:t>დამნაშავე</w:t>
      </w:r>
      <w:r>
        <w:rPr>
          <w:rFonts w:ascii="Times New Roman" w:hAnsi="Times New Roman" w:cs="Times New Roman"/>
        </w:rPr>
        <w:t>“</w:t>
      </w:r>
      <w:r>
        <w:t xml:space="preserve">, </w:t>
      </w:r>
      <w:r>
        <w:rPr>
          <w:rFonts w:ascii="Sylfaen" w:hAnsi="Sylfaen" w:cs="Sylfaen"/>
        </w:rPr>
        <w:t>ეს</w:t>
      </w:r>
      <w:r>
        <w:t xml:space="preserve"> </w:t>
      </w:r>
      <w:r>
        <w:rPr>
          <w:rFonts w:ascii="Sylfaen" w:hAnsi="Sylfaen" w:cs="Sylfaen"/>
        </w:rPr>
        <w:t>ასევე</w:t>
      </w:r>
      <w:r>
        <w:t xml:space="preserve"> </w:t>
      </w:r>
      <w:r>
        <w:rPr>
          <w:rFonts w:ascii="Sylfaen" w:hAnsi="Sylfaen" w:cs="Sylfaen"/>
        </w:rPr>
        <w:t>გულისხმობს</w:t>
      </w:r>
      <w:r>
        <w:t xml:space="preserve"> </w:t>
      </w:r>
      <w:r>
        <w:rPr>
          <w:rFonts w:ascii="Sylfaen" w:hAnsi="Sylfaen" w:cs="Sylfaen"/>
        </w:rPr>
        <w:t>პირს</w:t>
      </w:r>
      <w:r>
        <w:t xml:space="preserve">, </w:t>
      </w:r>
      <w:r>
        <w:rPr>
          <w:rFonts w:ascii="Sylfaen" w:hAnsi="Sylfaen" w:cs="Sylfaen"/>
        </w:rPr>
        <w:t>რომლის</w:t>
      </w:r>
      <w:r>
        <w:t xml:space="preserve"> </w:t>
      </w:r>
      <w:r>
        <w:rPr>
          <w:rFonts w:ascii="Sylfaen" w:hAnsi="Sylfaen" w:cs="Sylfaen"/>
        </w:rPr>
        <w:t>მიმართაც</w:t>
      </w:r>
      <w:r>
        <w:t xml:space="preserve"> </w:t>
      </w:r>
      <w:r>
        <w:rPr>
          <w:rFonts w:ascii="Sylfaen" w:hAnsi="Sylfaen" w:cs="Sylfaen"/>
        </w:rPr>
        <w:t>გამოყენებულია</w:t>
      </w:r>
      <w:r>
        <w:t xml:space="preserve"> </w:t>
      </w:r>
      <w:r>
        <w:rPr>
          <w:rFonts w:ascii="Sylfaen" w:hAnsi="Sylfaen" w:cs="Sylfaen"/>
        </w:rPr>
        <w:t>უსაფრთხოების</w:t>
      </w:r>
      <w:r>
        <w:t xml:space="preserve"> </w:t>
      </w:r>
      <w:r>
        <w:rPr>
          <w:rFonts w:ascii="Sylfaen" w:hAnsi="Sylfaen" w:cs="Sylfaen"/>
        </w:rPr>
        <w:t>ზომა</w:t>
      </w:r>
      <w:r>
        <w:t xml:space="preserve">, </w:t>
      </w:r>
      <w:r>
        <w:rPr>
          <w:rFonts w:ascii="Sylfaen" w:hAnsi="Sylfaen" w:cs="Sylfaen"/>
        </w:rPr>
        <w:t>რომელიც</w:t>
      </w:r>
      <w:r>
        <w:t xml:space="preserve"> </w:t>
      </w:r>
      <w:r>
        <w:rPr>
          <w:rFonts w:ascii="Sylfaen" w:hAnsi="Sylfaen" w:cs="Sylfaen"/>
        </w:rPr>
        <w:t>დაკავშირებულია</w:t>
      </w:r>
      <w:r>
        <w:t xml:space="preserve"> </w:t>
      </w:r>
      <w:r>
        <w:rPr>
          <w:rFonts w:ascii="Sylfaen" w:hAnsi="Sylfaen" w:cs="Sylfaen"/>
        </w:rPr>
        <w:t>ელექტრონულ</w:t>
      </w:r>
      <w:r>
        <w:t xml:space="preserve"> </w:t>
      </w:r>
      <w:r>
        <w:rPr>
          <w:rFonts w:ascii="Sylfaen" w:hAnsi="Sylfaen" w:cs="Sylfaen"/>
        </w:rPr>
        <w:t>მეთვალყურეობასთან</w:t>
      </w:r>
      <w:r>
        <w:t xml:space="preserve"> (</w:t>
      </w:r>
      <w:r>
        <w:rPr>
          <w:rFonts w:ascii="Sylfaen" w:hAnsi="Sylfaen" w:cs="Sylfaen"/>
        </w:rPr>
        <w:t>მუხლი</w:t>
      </w:r>
      <w:r>
        <w:t xml:space="preserve"> 43a, </w:t>
      </w:r>
      <w:r>
        <w:rPr>
          <w:rFonts w:ascii="Sylfaen" w:hAnsi="Sylfaen" w:cs="Sylfaen"/>
        </w:rPr>
        <w:t>პუნქტი</w:t>
      </w:r>
      <w:r>
        <w:t xml:space="preserve"> 2, </w:t>
      </w:r>
      <w:r>
        <w:rPr>
          <w:rFonts w:ascii="Sylfaen" w:hAnsi="Sylfaen" w:cs="Sylfaen"/>
        </w:rPr>
        <w:t>ქვეპუნქტი</w:t>
      </w:r>
      <w:r>
        <w:t xml:space="preserve"> 2).</w:t>
      </w:r>
    </w:p>
  </w:endnote>
  <w:endnote w:id="2">
    <w:p w14:paraId="3944AD8B" w14:textId="23BAC452" w:rsidR="00F80C38" w:rsidRPr="00AF529A" w:rsidRDefault="00F80C38" w:rsidP="00F80C38">
      <w:pPr>
        <w:spacing w:line="253" w:lineRule="exact"/>
        <w:rPr>
          <w:rFonts w:ascii="Times New Roman" w:eastAsia="Times New Roman" w:hAnsi="Times New Roman" w:cs="Times New Roman"/>
          <w:sz w:val="22"/>
          <w:szCs w:val="22"/>
        </w:rPr>
      </w:pPr>
    </w:p>
    <w:p w14:paraId="1AC274C1" w14:textId="77777777" w:rsidR="00F80C38" w:rsidRPr="00AF529A" w:rsidRDefault="00F80C38" w:rsidP="00F80C38">
      <w:pPr>
        <w:spacing w:line="1" w:lineRule="exact"/>
        <w:rPr>
          <w:rFonts w:ascii="Times New Roman" w:eastAsia="Times New Roman" w:hAnsi="Times New Roman" w:cs="Times New Roman"/>
          <w:sz w:val="18"/>
          <w:szCs w:val="18"/>
          <w:vertAlign w:val="superscript"/>
        </w:rPr>
      </w:pPr>
    </w:p>
    <w:p w14:paraId="1787EA1B" w14:textId="20C05827" w:rsidR="00FC7690" w:rsidRPr="004C50E7" w:rsidRDefault="00F80C38" w:rsidP="004C50E7">
      <w:pPr>
        <w:pStyle w:val="NormalnyWeb"/>
        <w:numPr>
          <w:ilvl w:val="0"/>
          <w:numId w:val="5"/>
        </w:numPr>
        <w:rPr>
          <w:rFonts w:ascii="Sylfaen" w:eastAsia="Calibri" w:hAnsi="Sylfaen" w:cs="Sylfaen"/>
          <w:sz w:val="20"/>
          <w:szCs w:val="20"/>
          <w:lang w:val="ka"/>
        </w:rPr>
      </w:pPr>
      <w:r w:rsidRPr="004C50E7">
        <w:rPr>
          <w:rFonts w:ascii="Sylfaen" w:eastAsia="Calibri" w:hAnsi="Sylfaen" w:cs="Sylfaen"/>
          <w:sz w:val="20"/>
          <w:szCs w:val="20"/>
          <w:lang w:val="ka"/>
        </w:rPr>
        <w:t>თუ</w:t>
      </w:r>
      <w:r w:rsidR="004C50E7" w:rsidRPr="004C50E7">
        <w:rPr>
          <w:rFonts w:ascii="Sylfaen" w:eastAsia="Calibri" w:hAnsi="Sylfaen" w:cs="Sylfaen"/>
          <w:sz w:val="20"/>
          <w:szCs w:val="20"/>
          <w:lang w:val="ka"/>
        </w:rPr>
        <w:t xml:space="preserve">  </w:t>
      </w:r>
      <w:r w:rsidR="00FC7690" w:rsidRPr="004C50E7">
        <w:rPr>
          <w:rFonts w:ascii="Sylfaen" w:eastAsia="Calibri" w:hAnsi="Sylfaen" w:cs="Sylfaen"/>
          <w:sz w:val="20"/>
          <w:szCs w:val="20"/>
          <w:lang w:val="ka"/>
        </w:rPr>
        <w:t>სამართლებრივი საფუძველი არ არის მითითებული, ფრჩხილებში მითითებული ნორმები გულისხმობს 1997 წლის 6 ივნისის კანონის – სისხლის სამართლის აღსრულების კოდექსის (საქართველოს საკანონმდებლო მაცნე, ნომერი 557, შესწორებებით) შესაბამის მუხლებს.</w:t>
      </w:r>
    </w:p>
    <w:p w14:paraId="2E9BBEF5" w14:textId="542CCBA0" w:rsidR="00FC7690" w:rsidRDefault="00FC7690" w:rsidP="004C50E7">
      <w:pPr>
        <w:tabs>
          <w:tab w:val="left" w:pos="340"/>
        </w:tabs>
        <w:spacing w:line="208" w:lineRule="aut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0826464"/>
      <w:docPartObj>
        <w:docPartGallery w:val="Page Numbers (Bottom of Page)"/>
        <w:docPartUnique/>
      </w:docPartObj>
    </w:sdtPr>
    <w:sdtContent>
      <w:p w14:paraId="6A8A4E8C" w14:textId="7646BF70" w:rsidR="00CB06AA" w:rsidRDefault="00CB06A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83C38E" w14:textId="77777777" w:rsidR="00CB06AA" w:rsidRDefault="00CB06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D3995F" w14:textId="77777777" w:rsidR="009151A5" w:rsidRDefault="009151A5" w:rsidP="00EA6F33">
      <w:r>
        <w:separator/>
      </w:r>
    </w:p>
  </w:footnote>
  <w:footnote w:type="continuationSeparator" w:id="0">
    <w:p w14:paraId="046C3279" w14:textId="77777777" w:rsidR="009151A5" w:rsidRDefault="009151A5" w:rsidP="00EA6F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238E1F28"/>
    <w:lvl w:ilvl="0" w:tplc="67E4FE82">
      <w:start w:val="1"/>
      <w:numFmt w:val="bullet"/>
      <w:lvlText w:val="§"/>
      <w:lvlJc w:val="left"/>
    </w:lvl>
    <w:lvl w:ilvl="1" w:tplc="6E0E6980">
      <w:start w:val="1"/>
      <w:numFmt w:val="bullet"/>
      <w:lvlText w:val=""/>
      <w:lvlJc w:val="left"/>
    </w:lvl>
    <w:lvl w:ilvl="2" w:tplc="B7469AA2">
      <w:start w:val="1"/>
      <w:numFmt w:val="bullet"/>
      <w:lvlText w:val=""/>
      <w:lvlJc w:val="left"/>
    </w:lvl>
    <w:lvl w:ilvl="3" w:tplc="B3069526">
      <w:start w:val="1"/>
      <w:numFmt w:val="bullet"/>
      <w:lvlText w:val=""/>
      <w:lvlJc w:val="left"/>
    </w:lvl>
    <w:lvl w:ilvl="4" w:tplc="5BB0FADE">
      <w:start w:val="1"/>
      <w:numFmt w:val="bullet"/>
      <w:lvlText w:val=""/>
      <w:lvlJc w:val="left"/>
    </w:lvl>
    <w:lvl w:ilvl="5" w:tplc="B8F87CC4">
      <w:start w:val="1"/>
      <w:numFmt w:val="bullet"/>
      <w:lvlText w:val=""/>
      <w:lvlJc w:val="left"/>
    </w:lvl>
    <w:lvl w:ilvl="6" w:tplc="D7AC7D88">
      <w:start w:val="1"/>
      <w:numFmt w:val="bullet"/>
      <w:lvlText w:val=""/>
      <w:lvlJc w:val="left"/>
    </w:lvl>
    <w:lvl w:ilvl="7" w:tplc="3984DE9C">
      <w:start w:val="1"/>
      <w:numFmt w:val="bullet"/>
      <w:lvlText w:val=""/>
      <w:lvlJc w:val="left"/>
    </w:lvl>
    <w:lvl w:ilvl="8" w:tplc="A022AE08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D6CA9E3E">
      <w:start w:val="1"/>
      <w:numFmt w:val="decimal"/>
      <w:lvlText w:val="%1)"/>
      <w:lvlJc w:val="left"/>
    </w:lvl>
    <w:lvl w:ilvl="1" w:tplc="1F0EBCE6">
      <w:start w:val="1"/>
      <w:numFmt w:val="bullet"/>
      <w:lvlText w:val=""/>
      <w:lvlJc w:val="left"/>
    </w:lvl>
    <w:lvl w:ilvl="2" w:tplc="5C742A84">
      <w:start w:val="1"/>
      <w:numFmt w:val="bullet"/>
      <w:lvlText w:val=""/>
      <w:lvlJc w:val="left"/>
    </w:lvl>
    <w:lvl w:ilvl="3" w:tplc="91C24234">
      <w:start w:val="1"/>
      <w:numFmt w:val="bullet"/>
      <w:lvlText w:val=""/>
      <w:lvlJc w:val="left"/>
    </w:lvl>
    <w:lvl w:ilvl="4" w:tplc="1BFC1044">
      <w:start w:val="1"/>
      <w:numFmt w:val="bullet"/>
      <w:lvlText w:val=""/>
      <w:lvlJc w:val="left"/>
    </w:lvl>
    <w:lvl w:ilvl="5" w:tplc="79D0B8F6">
      <w:start w:val="1"/>
      <w:numFmt w:val="bullet"/>
      <w:lvlText w:val=""/>
      <w:lvlJc w:val="left"/>
    </w:lvl>
    <w:lvl w:ilvl="6" w:tplc="3B3CC6FA">
      <w:start w:val="1"/>
      <w:numFmt w:val="bullet"/>
      <w:lvlText w:val=""/>
      <w:lvlJc w:val="left"/>
    </w:lvl>
    <w:lvl w:ilvl="7" w:tplc="18A868D8">
      <w:start w:val="1"/>
      <w:numFmt w:val="bullet"/>
      <w:lvlText w:val=""/>
      <w:lvlJc w:val="left"/>
    </w:lvl>
    <w:lvl w:ilvl="8" w:tplc="91F6383E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B1189254">
      <w:start w:val="1"/>
      <w:numFmt w:val="decimal"/>
      <w:lvlText w:val="%1."/>
      <w:lvlJc w:val="left"/>
    </w:lvl>
    <w:lvl w:ilvl="1" w:tplc="0DFE254A">
      <w:start w:val="1"/>
      <w:numFmt w:val="bullet"/>
      <w:lvlText w:val=""/>
      <w:lvlJc w:val="left"/>
    </w:lvl>
    <w:lvl w:ilvl="2" w:tplc="D378421E">
      <w:start w:val="1"/>
      <w:numFmt w:val="bullet"/>
      <w:lvlText w:val=""/>
      <w:lvlJc w:val="left"/>
    </w:lvl>
    <w:lvl w:ilvl="3" w:tplc="F2707030">
      <w:start w:val="1"/>
      <w:numFmt w:val="bullet"/>
      <w:lvlText w:val=""/>
      <w:lvlJc w:val="left"/>
    </w:lvl>
    <w:lvl w:ilvl="4" w:tplc="496E982E">
      <w:start w:val="1"/>
      <w:numFmt w:val="bullet"/>
      <w:lvlText w:val=""/>
      <w:lvlJc w:val="left"/>
    </w:lvl>
    <w:lvl w:ilvl="5" w:tplc="8A345466">
      <w:start w:val="1"/>
      <w:numFmt w:val="bullet"/>
      <w:lvlText w:val=""/>
      <w:lvlJc w:val="left"/>
    </w:lvl>
    <w:lvl w:ilvl="6" w:tplc="2544002C">
      <w:start w:val="1"/>
      <w:numFmt w:val="bullet"/>
      <w:lvlText w:val=""/>
      <w:lvlJc w:val="left"/>
    </w:lvl>
    <w:lvl w:ilvl="7" w:tplc="CECA9E84">
      <w:start w:val="1"/>
      <w:numFmt w:val="bullet"/>
      <w:lvlText w:val=""/>
      <w:lvlJc w:val="left"/>
    </w:lvl>
    <w:lvl w:ilvl="8" w:tplc="C70A73D8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5BB0CC2A">
      <w:start w:val="1"/>
      <w:numFmt w:val="decimal"/>
      <w:lvlText w:val="%1)"/>
      <w:lvlJc w:val="left"/>
    </w:lvl>
    <w:lvl w:ilvl="1" w:tplc="1D966ED0">
      <w:start w:val="1"/>
      <w:numFmt w:val="decimal"/>
      <w:lvlText w:val="%2"/>
      <w:lvlJc w:val="left"/>
    </w:lvl>
    <w:lvl w:ilvl="2" w:tplc="A6A4595A">
      <w:start w:val="1"/>
      <w:numFmt w:val="bullet"/>
      <w:lvlText w:val=""/>
      <w:lvlJc w:val="left"/>
    </w:lvl>
    <w:lvl w:ilvl="3" w:tplc="61D82788">
      <w:start w:val="1"/>
      <w:numFmt w:val="bullet"/>
      <w:lvlText w:val=""/>
      <w:lvlJc w:val="left"/>
    </w:lvl>
    <w:lvl w:ilvl="4" w:tplc="FAAADFAE">
      <w:start w:val="1"/>
      <w:numFmt w:val="bullet"/>
      <w:lvlText w:val=""/>
      <w:lvlJc w:val="left"/>
    </w:lvl>
    <w:lvl w:ilvl="5" w:tplc="CCA67EFE">
      <w:start w:val="1"/>
      <w:numFmt w:val="bullet"/>
      <w:lvlText w:val=""/>
      <w:lvlJc w:val="left"/>
    </w:lvl>
    <w:lvl w:ilvl="6" w:tplc="699888A2">
      <w:start w:val="1"/>
      <w:numFmt w:val="bullet"/>
      <w:lvlText w:val=""/>
      <w:lvlJc w:val="left"/>
    </w:lvl>
    <w:lvl w:ilvl="7" w:tplc="3A1EF222">
      <w:start w:val="1"/>
      <w:numFmt w:val="bullet"/>
      <w:lvlText w:val=""/>
      <w:lvlJc w:val="left"/>
    </w:lvl>
    <w:lvl w:ilvl="8" w:tplc="BA4A6314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C6680830">
      <w:start w:val="1"/>
      <w:numFmt w:val="decimal"/>
      <w:lvlText w:val="%1)"/>
      <w:lvlJc w:val="left"/>
    </w:lvl>
    <w:lvl w:ilvl="1" w:tplc="647EB7DA">
      <w:start w:val="1"/>
      <w:numFmt w:val="decimal"/>
      <w:lvlText w:val="%2"/>
      <w:lvlJc w:val="left"/>
    </w:lvl>
    <w:lvl w:ilvl="2" w:tplc="A20C285A">
      <w:start w:val="1"/>
      <w:numFmt w:val="bullet"/>
      <w:lvlText w:val=""/>
      <w:lvlJc w:val="left"/>
    </w:lvl>
    <w:lvl w:ilvl="3" w:tplc="8EC0FDB0">
      <w:start w:val="1"/>
      <w:numFmt w:val="bullet"/>
      <w:lvlText w:val=""/>
      <w:lvlJc w:val="left"/>
    </w:lvl>
    <w:lvl w:ilvl="4" w:tplc="E02EDBCA">
      <w:start w:val="1"/>
      <w:numFmt w:val="bullet"/>
      <w:lvlText w:val=""/>
      <w:lvlJc w:val="left"/>
    </w:lvl>
    <w:lvl w:ilvl="5" w:tplc="9312B05A">
      <w:start w:val="1"/>
      <w:numFmt w:val="bullet"/>
      <w:lvlText w:val=""/>
      <w:lvlJc w:val="left"/>
    </w:lvl>
    <w:lvl w:ilvl="6" w:tplc="E4E010E0">
      <w:start w:val="1"/>
      <w:numFmt w:val="bullet"/>
      <w:lvlText w:val=""/>
      <w:lvlJc w:val="left"/>
    </w:lvl>
    <w:lvl w:ilvl="7" w:tplc="C7B040B2">
      <w:start w:val="1"/>
      <w:numFmt w:val="bullet"/>
      <w:lvlText w:val=""/>
      <w:lvlJc w:val="left"/>
    </w:lvl>
    <w:lvl w:ilvl="8" w:tplc="76AE750E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BAB4227A">
      <w:start w:val="1"/>
      <w:numFmt w:val="decimal"/>
      <w:lvlText w:val="%1)"/>
      <w:lvlJc w:val="left"/>
    </w:lvl>
    <w:lvl w:ilvl="1" w:tplc="2AE632E8">
      <w:start w:val="1"/>
      <w:numFmt w:val="bullet"/>
      <w:lvlText w:val=""/>
      <w:lvlJc w:val="left"/>
    </w:lvl>
    <w:lvl w:ilvl="2" w:tplc="4C140928">
      <w:start w:val="1"/>
      <w:numFmt w:val="bullet"/>
      <w:lvlText w:val=""/>
      <w:lvlJc w:val="left"/>
    </w:lvl>
    <w:lvl w:ilvl="3" w:tplc="7F6E36DC">
      <w:start w:val="1"/>
      <w:numFmt w:val="bullet"/>
      <w:lvlText w:val=""/>
      <w:lvlJc w:val="left"/>
    </w:lvl>
    <w:lvl w:ilvl="4" w:tplc="16C4D072">
      <w:start w:val="1"/>
      <w:numFmt w:val="bullet"/>
      <w:lvlText w:val=""/>
      <w:lvlJc w:val="left"/>
    </w:lvl>
    <w:lvl w:ilvl="5" w:tplc="5958F5FA">
      <w:start w:val="1"/>
      <w:numFmt w:val="bullet"/>
      <w:lvlText w:val=""/>
      <w:lvlJc w:val="left"/>
    </w:lvl>
    <w:lvl w:ilvl="6" w:tplc="06B00FB4">
      <w:start w:val="1"/>
      <w:numFmt w:val="bullet"/>
      <w:lvlText w:val=""/>
      <w:lvlJc w:val="left"/>
    </w:lvl>
    <w:lvl w:ilvl="7" w:tplc="D486AC94">
      <w:start w:val="1"/>
      <w:numFmt w:val="bullet"/>
      <w:lvlText w:val=""/>
      <w:lvlJc w:val="left"/>
    </w:lvl>
    <w:lvl w:ilvl="8" w:tplc="215E767A">
      <w:start w:val="1"/>
      <w:numFmt w:val="bullet"/>
      <w:lvlText w:val=""/>
      <w:lvlJc w:val="left"/>
    </w:lvl>
  </w:abstractNum>
  <w:abstractNum w:abstractNumId="6" w15:restartNumberingAfterBreak="0">
    <w:nsid w:val="00000007"/>
    <w:multiLevelType w:val="hybridMultilevel"/>
    <w:tmpl w:val="79E2A9E2"/>
    <w:lvl w:ilvl="0" w:tplc="F47A83DE">
      <w:start w:val="1"/>
      <w:numFmt w:val="decimal"/>
      <w:lvlText w:val="%1)"/>
      <w:lvlJc w:val="left"/>
    </w:lvl>
    <w:lvl w:ilvl="1" w:tplc="48C6597C">
      <w:start w:val="1"/>
      <w:numFmt w:val="bullet"/>
      <w:lvlText w:val=""/>
      <w:lvlJc w:val="left"/>
    </w:lvl>
    <w:lvl w:ilvl="2" w:tplc="77A22328">
      <w:start w:val="1"/>
      <w:numFmt w:val="bullet"/>
      <w:lvlText w:val=""/>
      <w:lvlJc w:val="left"/>
    </w:lvl>
    <w:lvl w:ilvl="3" w:tplc="259A0D98">
      <w:start w:val="1"/>
      <w:numFmt w:val="bullet"/>
      <w:lvlText w:val=""/>
      <w:lvlJc w:val="left"/>
    </w:lvl>
    <w:lvl w:ilvl="4" w:tplc="F91A1FEE">
      <w:start w:val="1"/>
      <w:numFmt w:val="bullet"/>
      <w:lvlText w:val=""/>
      <w:lvlJc w:val="left"/>
    </w:lvl>
    <w:lvl w:ilvl="5" w:tplc="3CD42546">
      <w:start w:val="1"/>
      <w:numFmt w:val="bullet"/>
      <w:lvlText w:val=""/>
      <w:lvlJc w:val="left"/>
    </w:lvl>
    <w:lvl w:ilvl="6" w:tplc="7AE653FE">
      <w:start w:val="1"/>
      <w:numFmt w:val="bullet"/>
      <w:lvlText w:val=""/>
      <w:lvlJc w:val="left"/>
    </w:lvl>
    <w:lvl w:ilvl="7" w:tplc="C0CAADEE">
      <w:start w:val="1"/>
      <w:numFmt w:val="bullet"/>
      <w:lvlText w:val=""/>
      <w:lvlJc w:val="left"/>
    </w:lvl>
    <w:lvl w:ilvl="8" w:tplc="3342BF5E">
      <w:start w:val="1"/>
      <w:numFmt w:val="bullet"/>
      <w:lvlText w:val=""/>
      <w:lvlJc w:val="left"/>
    </w:lvl>
  </w:abstractNum>
  <w:abstractNum w:abstractNumId="7" w15:restartNumberingAfterBreak="0">
    <w:nsid w:val="00000008"/>
    <w:multiLevelType w:val="hybridMultilevel"/>
    <w:tmpl w:val="6486C932"/>
    <w:lvl w:ilvl="0" w:tplc="0ED44062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8" w15:restartNumberingAfterBreak="0">
    <w:nsid w:val="0F432D35"/>
    <w:multiLevelType w:val="hybridMultilevel"/>
    <w:tmpl w:val="7545E146"/>
    <w:lvl w:ilvl="0" w:tplc="6CD6CB7A">
      <w:start w:val="2"/>
      <w:numFmt w:val="decimal"/>
      <w:lvlText w:val="%1."/>
      <w:lvlJc w:val="left"/>
    </w:lvl>
    <w:lvl w:ilvl="1" w:tplc="8A6CC8E4">
      <w:start w:val="1"/>
      <w:numFmt w:val="bullet"/>
      <w:lvlText w:val=""/>
      <w:lvlJc w:val="left"/>
    </w:lvl>
    <w:lvl w:ilvl="2" w:tplc="7A569A22">
      <w:start w:val="1"/>
      <w:numFmt w:val="bullet"/>
      <w:lvlText w:val=""/>
      <w:lvlJc w:val="left"/>
    </w:lvl>
    <w:lvl w:ilvl="3" w:tplc="B476A096">
      <w:start w:val="1"/>
      <w:numFmt w:val="bullet"/>
      <w:lvlText w:val=""/>
      <w:lvlJc w:val="left"/>
    </w:lvl>
    <w:lvl w:ilvl="4" w:tplc="4A5E64CA">
      <w:start w:val="1"/>
      <w:numFmt w:val="bullet"/>
      <w:lvlText w:val=""/>
      <w:lvlJc w:val="left"/>
    </w:lvl>
    <w:lvl w:ilvl="5" w:tplc="32FA1652">
      <w:start w:val="1"/>
      <w:numFmt w:val="bullet"/>
      <w:lvlText w:val=""/>
      <w:lvlJc w:val="left"/>
    </w:lvl>
    <w:lvl w:ilvl="6" w:tplc="9B86DC76">
      <w:start w:val="1"/>
      <w:numFmt w:val="bullet"/>
      <w:lvlText w:val=""/>
      <w:lvlJc w:val="left"/>
    </w:lvl>
    <w:lvl w:ilvl="7" w:tplc="16FAE7BE">
      <w:start w:val="1"/>
      <w:numFmt w:val="bullet"/>
      <w:lvlText w:val=""/>
      <w:lvlJc w:val="left"/>
    </w:lvl>
    <w:lvl w:ilvl="8" w:tplc="281E53A4">
      <w:start w:val="1"/>
      <w:numFmt w:val="bullet"/>
      <w:lvlText w:val=""/>
      <w:lvlJc w:val="left"/>
    </w:lvl>
  </w:abstractNum>
  <w:abstractNum w:abstractNumId="9" w15:restartNumberingAfterBreak="0">
    <w:nsid w:val="312C1FE3"/>
    <w:multiLevelType w:val="hybridMultilevel"/>
    <w:tmpl w:val="F726F116"/>
    <w:lvl w:ilvl="0" w:tplc="0ECABD04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915950">
    <w:abstractNumId w:val="0"/>
  </w:num>
  <w:num w:numId="2" w16cid:durableId="611476059">
    <w:abstractNumId w:val="1"/>
  </w:num>
  <w:num w:numId="3" w16cid:durableId="1749578011">
    <w:abstractNumId w:val="2"/>
  </w:num>
  <w:num w:numId="4" w16cid:durableId="1526211083">
    <w:abstractNumId w:val="3"/>
  </w:num>
  <w:num w:numId="5" w16cid:durableId="734474761">
    <w:abstractNumId w:val="4"/>
  </w:num>
  <w:num w:numId="6" w16cid:durableId="1559054398">
    <w:abstractNumId w:val="5"/>
  </w:num>
  <w:num w:numId="7" w16cid:durableId="1778986387">
    <w:abstractNumId w:val="6"/>
  </w:num>
  <w:num w:numId="8" w16cid:durableId="60491725">
    <w:abstractNumId w:val="7"/>
  </w:num>
  <w:num w:numId="9" w16cid:durableId="1628731010">
    <w:abstractNumId w:val="8"/>
  </w:num>
  <w:num w:numId="10" w16cid:durableId="102066776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2725_SDE POUCZENIE PRAWA I OBOWIĄZKI 2016-10-15"/>
  </w:docVars>
  <w:rsids>
    <w:rsidRoot w:val="00190165"/>
    <w:rsid w:val="000B283E"/>
    <w:rsid w:val="0010025B"/>
    <w:rsid w:val="00101FA6"/>
    <w:rsid w:val="00181BB1"/>
    <w:rsid w:val="00190165"/>
    <w:rsid w:val="001A519D"/>
    <w:rsid w:val="001B3B74"/>
    <w:rsid w:val="00267326"/>
    <w:rsid w:val="00291406"/>
    <w:rsid w:val="002B3A51"/>
    <w:rsid w:val="003115B8"/>
    <w:rsid w:val="00391087"/>
    <w:rsid w:val="003E5D1F"/>
    <w:rsid w:val="00410A47"/>
    <w:rsid w:val="004272CD"/>
    <w:rsid w:val="004C50E7"/>
    <w:rsid w:val="004D041A"/>
    <w:rsid w:val="005B3A4E"/>
    <w:rsid w:val="005D4EAF"/>
    <w:rsid w:val="005F0FF3"/>
    <w:rsid w:val="00757ACD"/>
    <w:rsid w:val="0076331C"/>
    <w:rsid w:val="00786B62"/>
    <w:rsid w:val="00792E24"/>
    <w:rsid w:val="007E16DC"/>
    <w:rsid w:val="0080064D"/>
    <w:rsid w:val="008245AC"/>
    <w:rsid w:val="00847D9C"/>
    <w:rsid w:val="008A428F"/>
    <w:rsid w:val="008F736E"/>
    <w:rsid w:val="00905A2B"/>
    <w:rsid w:val="009151A5"/>
    <w:rsid w:val="009155FA"/>
    <w:rsid w:val="009367BD"/>
    <w:rsid w:val="00991218"/>
    <w:rsid w:val="00AF529A"/>
    <w:rsid w:val="00B16D40"/>
    <w:rsid w:val="00B268F1"/>
    <w:rsid w:val="00B51EAF"/>
    <w:rsid w:val="00B71BD3"/>
    <w:rsid w:val="00BA6379"/>
    <w:rsid w:val="00C71B6A"/>
    <w:rsid w:val="00C84CAB"/>
    <w:rsid w:val="00CB06AA"/>
    <w:rsid w:val="00D24889"/>
    <w:rsid w:val="00D47723"/>
    <w:rsid w:val="00D97503"/>
    <w:rsid w:val="00DA231D"/>
    <w:rsid w:val="00DB29C2"/>
    <w:rsid w:val="00E17A0C"/>
    <w:rsid w:val="00E215E4"/>
    <w:rsid w:val="00E6549C"/>
    <w:rsid w:val="00EA6F33"/>
    <w:rsid w:val="00EF52B4"/>
    <w:rsid w:val="00F20100"/>
    <w:rsid w:val="00F80C38"/>
    <w:rsid w:val="00F90C83"/>
    <w:rsid w:val="00F96C44"/>
    <w:rsid w:val="00FC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B40C8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k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45AC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6F3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6F33"/>
  </w:style>
  <w:style w:type="character" w:styleId="Odwoanieprzypisukocowego">
    <w:name w:val="endnote reference"/>
    <w:basedOn w:val="Domylnaczcionkaakapitu"/>
    <w:uiPriority w:val="99"/>
    <w:semiHidden/>
    <w:unhideWhenUsed/>
    <w:rsid w:val="00EA6F3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0A47"/>
  </w:style>
  <w:style w:type="paragraph" w:styleId="Stopka">
    <w:name w:val="footer"/>
    <w:basedOn w:val="Normalny"/>
    <w:link w:val="StopkaZnak"/>
    <w:uiPriority w:val="99"/>
    <w:unhideWhenUsed/>
    <w:rsid w:val="00410A4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0A47"/>
  </w:style>
  <w:style w:type="paragraph" w:styleId="NormalnyWeb">
    <w:name w:val="Normal (Web)"/>
    <w:basedOn w:val="Normalny"/>
    <w:uiPriority w:val="99"/>
    <w:unhideWhenUsed/>
    <w:rsid w:val="00FC769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FC76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07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E6A8B-9CD1-4BFF-BF13-A7A43E9E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7536</Characters>
  <Application>Microsoft Office Word</Application>
  <DocSecurity>0</DocSecurity>
  <Lines>157</Lines>
  <Paragraphs>42</Paragraphs>
  <ScaleCrop>false</ScaleCrop>
  <Company/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2025-06-02T11:16:00Z</dcterms:created>
  <dcterms:modified xsi:type="dcterms:W3CDTF">2025-06-02T11:16:00Z</dcterms:modified>
</cp:coreProperties>
</file>